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9DE" w:rsidRDefault="007712DD">
      <w:pPr>
        <w:tabs>
          <w:tab w:val="left" w:pos="7155"/>
        </w:tabs>
        <w:spacing w:after="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Nr.______/____________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             </w:t>
      </w:r>
      <w:r w:rsidR="00855EBC">
        <w:rPr>
          <w:rFonts w:ascii="Times New Roman" w:eastAsia="Times New Roman" w:hAnsi="Times New Roman" w:cs="Times New Roman"/>
          <w:sz w:val="24"/>
          <w:szCs w:val="24"/>
        </w:rPr>
        <w:t>Avizat</w:t>
      </w:r>
      <w:r>
        <w:rPr>
          <w:rFonts w:ascii="Times New Roman" w:eastAsia="Times New Roman" w:hAnsi="Times New Roman" w:cs="Times New Roman"/>
          <w:sz w:val="24"/>
          <w:szCs w:val="24"/>
        </w:rPr>
        <w:t xml:space="preserve">,         </w:t>
      </w:r>
    </w:p>
    <w:p w:rsidR="000F29DE" w:rsidRDefault="007712D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D3C09">
        <w:rPr>
          <w:rFonts w:ascii="Times New Roman" w:eastAsia="Times New Roman" w:hAnsi="Times New Roman" w:cs="Times New Roman"/>
          <w:sz w:val="24"/>
          <w:szCs w:val="24"/>
        </w:rPr>
        <w:t xml:space="preserve">              Preşedinte comisie</w:t>
      </w:r>
      <w:bookmarkStart w:id="0" w:name="_GoBack"/>
      <w:bookmarkEnd w:id="0"/>
      <w:r>
        <w:rPr>
          <w:rFonts w:ascii="Times New Roman" w:eastAsia="Times New Roman" w:hAnsi="Times New Roman" w:cs="Times New Roman"/>
          <w:sz w:val="24"/>
          <w:szCs w:val="24"/>
        </w:rPr>
        <w:t xml:space="preserve"> de burse                                                                                                                                                                                                                                                                                                                                                                                                                                                                                       </w:t>
      </w:r>
    </w:p>
    <w:p w:rsidR="00A24727" w:rsidRDefault="00A24727" w:rsidP="00A24727">
      <w:pPr>
        <w:tabs>
          <w:tab w:val="left" w:pos="7170"/>
        </w:tabs>
        <w:spacing w:after="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Prof. Vakulovski Carmina-Daniela </w:t>
      </w:r>
    </w:p>
    <w:p w:rsidR="000F29DE" w:rsidRDefault="007712D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Diriginte _____________________                             </w:t>
      </w:r>
    </w:p>
    <w:p w:rsidR="000F29DE" w:rsidRDefault="007712D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Semnătură __________________</w:t>
      </w:r>
    </w:p>
    <w:p w:rsidR="000F29DE" w:rsidRDefault="000F29DE">
      <w:pPr>
        <w:spacing w:after="0"/>
        <w:jc w:val="center"/>
        <w:rPr>
          <w:rFonts w:ascii="Times New Roman" w:eastAsia="Times New Roman" w:hAnsi="Times New Roman" w:cs="Times New Roman"/>
          <w:sz w:val="24"/>
          <w:szCs w:val="24"/>
        </w:rPr>
      </w:pPr>
    </w:p>
    <w:p w:rsidR="000F29DE" w:rsidRDefault="00855EBC">
      <w:pPr>
        <w:spacing w:after="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Doamnă Director,</w:t>
      </w:r>
    </w:p>
    <w:p w:rsidR="000F29DE" w:rsidRDefault="000F29DE">
      <w:pPr>
        <w:spacing w:after="0"/>
        <w:jc w:val="center"/>
        <w:rPr>
          <w:rFonts w:ascii="Times New Roman" w:eastAsia="Times New Roman" w:hAnsi="Times New Roman" w:cs="Times New Roman"/>
          <w:sz w:val="24"/>
          <w:szCs w:val="24"/>
        </w:rPr>
      </w:pPr>
    </w:p>
    <w:p w:rsidR="00D92CCF" w:rsidRPr="00D92CCF" w:rsidRDefault="007712DD" w:rsidP="00D92CCF">
      <w:pPr>
        <w:spacing w:after="0"/>
        <w:ind w:firstLine="709"/>
        <w:jc w:val="both"/>
        <w:rPr>
          <w:rFonts w:ascii="Times New Roman" w:eastAsia="Times New Roman" w:hAnsi="Times New Roman" w:cs="Times New Roman"/>
          <w:i/>
          <w:color w:val="444444"/>
          <w:sz w:val="24"/>
          <w:szCs w:val="24"/>
          <w:highlight w:val="white"/>
        </w:rPr>
      </w:pPr>
      <w:r w:rsidRPr="0040003F">
        <w:rPr>
          <w:rFonts w:ascii="Times New Roman" w:eastAsia="Times New Roman" w:hAnsi="Times New Roman" w:cs="Times New Roman"/>
          <w:sz w:val="24"/>
          <w:szCs w:val="24"/>
        </w:rPr>
        <w:t xml:space="preserve">Subsemnatul (a) __________________________________________________, părinte/tutore legal al elevului/elevei ______________________________________, din clasa ______, an şcolar 2023 - 2024, domiciliat în localitatea _______________, strada __________________________, nr. _____, bl. ____, ap. __, jud. </w:t>
      </w:r>
      <w:r w:rsidR="008C7E31" w:rsidRPr="0040003F">
        <w:rPr>
          <w:rFonts w:ascii="Times New Roman" w:eastAsia="Times New Roman" w:hAnsi="Times New Roman" w:cs="Times New Roman"/>
          <w:sz w:val="24"/>
          <w:szCs w:val="24"/>
        </w:rPr>
        <w:t>__</w:t>
      </w:r>
      <w:r w:rsidRPr="0040003F">
        <w:rPr>
          <w:rFonts w:ascii="Times New Roman" w:eastAsia="Times New Roman" w:hAnsi="Times New Roman" w:cs="Times New Roman"/>
          <w:sz w:val="24"/>
          <w:szCs w:val="24"/>
        </w:rPr>
        <w:t xml:space="preserve">, prin prezenta, vă rog să acordați fiului/fiicei mele bursă de ajutor social în baza OME 6238/08.09.2023 și Anexei - Metodologia cadru de acordare a burselor,  </w:t>
      </w:r>
      <w:r w:rsidRPr="0040003F">
        <w:rPr>
          <w:rFonts w:ascii="Times New Roman" w:eastAsia="Times New Roman" w:hAnsi="Times New Roman" w:cs="Times New Roman"/>
          <w:b/>
          <w:sz w:val="24"/>
          <w:szCs w:val="24"/>
        </w:rPr>
        <w:t>art. 10</w:t>
      </w:r>
      <w:r w:rsidR="00D92CCF" w:rsidRPr="0040003F">
        <w:rPr>
          <w:rFonts w:ascii="Times New Roman" w:eastAsia="Times New Roman" w:hAnsi="Times New Roman" w:cs="Times New Roman"/>
          <w:b/>
          <w:sz w:val="24"/>
          <w:szCs w:val="24"/>
        </w:rPr>
        <w:t>, (1)</w:t>
      </w:r>
      <w:r w:rsidRPr="0040003F">
        <w:rPr>
          <w:rFonts w:ascii="Times New Roman" w:eastAsia="Times New Roman" w:hAnsi="Times New Roman" w:cs="Times New Roman"/>
          <w:b/>
          <w:sz w:val="24"/>
          <w:szCs w:val="24"/>
        </w:rPr>
        <w:t xml:space="preserve"> lit.</w:t>
      </w:r>
      <w:r w:rsidR="00D92CCF" w:rsidRPr="0040003F">
        <w:rPr>
          <w:rFonts w:ascii="Times New Roman" w:eastAsia="Times New Roman" w:hAnsi="Times New Roman" w:cs="Times New Roman"/>
          <w:b/>
          <w:sz w:val="24"/>
          <w:szCs w:val="24"/>
        </w:rPr>
        <w:t>e</w:t>
      </w:r>
      <w:r w:rsidRPr="0040003F">
        <w:rPr>
          <w:rFonts w:ascii="Times New Roman" w:eastAsia="Times New Roman" w:hAnsi="Times New Roman" w:cs="Times New Roman"/>
          <w:sz w:val="24"/>
          <w:szCs w:val="24"/>
        </w:rPr>
        <w:t>.</w:t>
      </w:r>
      <w:r w:rsidR="00D92CCF" w:rsidRPr="0040003F">
        <w:rPr>
          <w:rFonts w:ascii="Times New Roman" w:eastAsia="Times New Roman" w:hAnsi="Times New Roman" w:cs="Times New Roman"/>
          <w:b/>
          <w:color w:val="222222"/>
          <w:sz w:val="24"/>
          <w:szCs w:val="24"/>
          <w:highlight w:val="white"/>
        </w:rPr>
        <w:t xml:space="preserve"> </w:t>
      </w:r>
      <w:r w:rsidR="00D92CCF" w:rsidRPr="0040003F">
        <w:rPr>
          <w:rFonts w:ascii="Times New Roman" w:eastAsia="Times New Roman" w:hAnsi="Times New Roman" w:cs="Times New Roman"/>
          <w:b/>
          <w:i/>
          <w:color w:val="222222"/>
          <w:sz w:val="24"/>
          <w:szCs w:val="24"/>
          <w:highlight w:val="white"/>
        </w:rPr>
        <w:t>„</w:t>
      </w:r>
      <w:r w:rsidR="00D92CCF" w:rsidRPr="0040003F">
        <w:rPr>
          <w:rFonts w:ascii="Times New Roman" w:eastAsia="Times New Roman" w:hAnsi="Times New Roman" w:cs="Times New Roman"/>
          <w:i/>
          <w:color w:val="444444"/>
          <w:sz w:val="24"/>
          <w:szCs w:val="24"/>
          <w:highlight w:val="white"/>
        </w:rPr>
        <w:t>elevi care au deficienţe/afectări funcţionale produse de boli, tulburări sau afecţiuni ale</w:t>
      </w:r>
      <w:r w:rsidR="00D92CCF" w:rsidRPr="00D92CCF">
        <w:rPr>
          <w:rFonts w:ascii="Times New Roman" w:eastAsia="Times New Roman" w:hAnsi="Times New Roman" w:cs="Times New Roman"/>
          <w:i/>
          <w:color w:val="444444"/>
          <w:sz w:val="24"/>
          <w:szCs w:val="24"/>
          <w:highlight w:val="white"/>
        </w:rPr>
        <w:t xml:space="preserve"> structurilor şi funcţiilor organismului, încadrate conform criteriilor din anexa </w:t>
      </w:r>
      <w:hyperlink r:id="rId7">
        <w:r w:rsidR="00D92CCF" w:rsidRPr="00D92CCF">
          <w:rPr>
            <w:rFonts w:ascii="Times New Roman" w:eastAsia="Times New Roman" w:hAnsi="Times New Roman" w:cs="Times New Roman"/>
            <w:i/>
            <w:color w:val="1A86B6"/>
            <w:sz w:val="24"/>
            <w:szCs w:val="24"/>
            <w:u w:val="single"/>
          </w:rPr>
          <w:t>nr. 1</w:t>
        </w:r>
      </w:hyperlink>
      <w:r w:rsidR="00D92CCF" w:rsidRPr="00D92CCF">
        <w:rPr>
          <w:rFonts w:ascii="Times New Roman" w:eastAsia="Times New Roman" w:hAnsi="Times New Roman" w:cs="Times New Roman"/>
          <w:i/>
          <w:color w:val="444444"/>
          <w:sz w:val="24"/>
          <w:szCs w:val="24"/>
          <w:highlight w:val="white"/>
        </w:rPr>
        <w:t> la Ordinul ministrului sănătăţii şi al ministrului muncii, familiei, protecţiei sociale şi persoanelor vârstnice </w:t>
      </w:r>
      <w:hyperlink r:id="rId8">
        <w:r w:rsidR="00D92CCF" w:rsidRPr="00D92CCF">
          <w:rPr>
            <w:rFonts w:ascii="Times New Roman" w:eastAsia="Times New Roman" w:hAnsi="Times New Roman" w:cs="Times New Roman"/>
            <w:i/>
            <w:color w:val="1A86B6"/>
            <w:sz w:val="24"/>
            <w:szCs w:val="24"/>
            <w:u w:val="single"/>
          </w:rPr>
          <w:t>nr. 1.306</w:t>
        </w:r>
      </w:hyperlink>
      <w:r w:rsidR="00D92CCF" w:rsidRPr="00D92CCF">
        <w:rPr>
          <w:rFonts w:ascii="Times New Roman" w:eastAsia="Times New Roman" w:hAnsi="Times New Roman" w:cs="Times New Roman"/>
          <w:i/>
          <w:color w:val="444444"/>
          <w:sz w:val="24"/>
          <w:szCs w:val="24"/>
          <w:highlight w:val="white"/>
        </w:rPr>
        <w:t>/1.883/2016 pentru aprobarea criteriilor biopsihosociale de încadrare a copiilor cu dizabilităţi în grad de handicap şi a modalităţilor de aplicare a acestora, cu modificările şi completările ulterioare, şi structurate tipologic conform aceluiaşi ordin, fără a se lua în considerare nivelul venitului mediu pe membru de familie;</w:t>
      </w:r>
    </w:p>
    <w:p w:rsidR="00D92CCF" w:rsidRPr="00D92CCF" w:rsidRDefault="00D92CCF" w:rsidP="00D92CCF">
      <w:pPr>
        <w:spacing w:after="0"/>
        <w:ind w:firstLine="709"/>
        <w:jc w:val="both"/>
        <w:rPr>
          <w:rFonts w:ascii="Times New Roman" w:eastAsia="Times New Roman" w:hAnsi="Times New Roman" w:cs="Times New Roman"/>
          <w:i/>
          <w:color w:val="444444"/>
          <w:sz w:val="24"/>
          <w:szCs w:val="24"/>
        </w:rPr>
      </w:pPr>
      <w:r w:rsidRPr="00D92CCF">
        <w:rPr>
          <w:rFonts w:ascii="Times New Roman" w:eastAsia="Times New Roman" w:hAnsi="Times New Roman" w:cs="Times New Roman"/>
          <w:b/>
          <w:i/>
          <w:color w:val="222222"/>
          <w:sz w:val="24"/>
          <w:szCs w:val="24"/>
          <w:highlight w:val="white"/>
        </w:rPr>
        <w:t>(5)</w:t>
      </w:r>
      <w:r w:rsidRPr="00D92CCF">
        <w:rPr>
          <w:rFonts w:ascii="Times New Roman" w:eastAsia="Times New Roman" w:hAnsi="Times New Roman" w:cs="Times New Roman"/>
          <w:i/>
          <w:color w:val="444444"/>
          <w:sz w:val="24"/>
          <w:szCs w:val="24"/>
          <w:highlight w:val="white"/>
        </w:rPr>
        <w:t> Acordarea burselor sociale pentru motive medicale se face pe baza certificatului de încadrare în grad de handicap sau a certificatului eliberat de medicul specialist (tip A5), cu luarea în evidenţă de către medicul de la cabinetul şcolar/medicul de familie - acolo unde nu există medic şcolar.</w:t>
      </w:r>
      <w:r w:rsidRPr="00D92CCF">
        <w:rPr>
          <w:rFonts w:ascii="Times New Roman" w:eastAsia="Times New Roman" w:hAnsi="Times New Roman" w:cs="Times New Roman"/>
          <w:i/>
          <w:color w:val="444444"/>
          <w:sz w:val="24"/>
          <w:szCs w:val="24"/>
        </w:rPr>
        <w:t>”</w:t>
      </w:r>
    </w:p>
    <w:p w:rsidR="000F29DE" w:rsidRDefault="007712DD">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Anexez următoarele acte doveditoare:</w:t>
      </w:r>
    </w:p>
    <w:p w:rsidR="000F29DE" w:rsidRDefault="007712DD">
      <w:pPr>
        <w:numPr>
          <w:ilvl w:val="0"/>
          <w:numId w:val="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Acte doveditoare pentru încadrarea în categoria de bursă solicitată;</w:t>
      </w:r>
    </w:p>
    <w:p w:rsidR="00A24727" w:rsidRPr="008C7E31" w:rsidRDefault="00A24727">
      <w:pPr>
        <w:numPr>
          <w:ilvl w:val="0"/>
          <w:numId w:val="1"/>
        </w:numPr>
        <w:spacing w:after="0" w:line="240" w:lineRule="auto"/>
        <w:jc w:val="both"/>
        <w:rPr>
          <w:rFonts w:ascii="Times New Roman" w:eastAsia="Times New Roman" w:hAnsi="Times New Roman" w:cs="Times New Roman"/>
          <w:sz w:val="24"/>
          <w:szCs w:val="24"/>
        </w:rPr>
      </w:pPr>
      <w:r w:rsidRPr="008C7E31">
        <w:rPr>
          <w:rFonts w:ascii="Times New Roman" w:hAnsi="Times New Roman" w:cs="Times New Roman"/>
          <w:sz w:val="24"/>
          <w:szCs w:val="24"/>
        </w:rPr>
        <w:t xml:space="preserve">Extras de cont IBAN al elevului deschis la </w:t>
      </w:r>
      <w:r w:rsidRPr="008C7E31">
        <w:rPr>
          <w:rFonts w:ascii="Times New Roman" w:hAnsi="Times New Roman" w:cs="Times New Roman"/>
          <w:b/>
          <w:sz w:val="24"/>
          <w:szCs w:val="24"/>
        </w:rPr>
        <w:t xml:space="preserve">BCR </w:t>
      </w:r>
    </w:p>
    <w:p w:rsidR="000F29DE" w:rsidRDefault="007712DD">
      <w:pPr>
        <w:numPr>
          <w:ilvl w:val="0"/>
          <w:numId w:val="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Copie certificat naștere elev;</w:t>
      </w:r>
    </w:p>
    <w:p w:rsidR="000F29DE" w:rsidRDefault="007712DD">
      <w:pPr>
        <w:numPr>
          <w:ilvl w:val="0"/>
          <w:numId w:val="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Copie carte de identitate părinte/tutore legal;</w:t>
      </w:r>
    </w:p>
    <w:p w:rsidR="00161650" w:rsidRDefault="007712DD" w:rsidP="00161650">
      <w:pPr>
        <w:pStyle w:val="ListParagraph"/>
        <w:numPr>
          <w:ilvl w:val="0"/>
          <w:numId w:val="2"/>
        </w:num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Declar pe proprie răspundere că informațiile de mai sus și actele doveditoare anexate corespund realității și iau la cunoștință că în caz contrar voi pierde dreptul la bursă pe toată perioada care urmează și voi suporta consecințele în vigoare (fals și uz de fals).</w:t>
      </w:r>
      <w:r w:rsidR="00161650" w:rsidRPr="00161650">
        <w:rPr>
          <w:rFonts w:ascii="Times New Roman" w:eastAsia="Times New Roman" w:hAnsi="Times New Roman" w:cs="Times New Roman"/>
          <w:color w:val="000000"/>
          <w:sz w:val="24"/>
          <w:szCs w:val="24"/>
        </w:rPr>
        <w:t xml:space="preserve"> </w:t>
      </w:r>
      <w:r w:rsidR="00161650">
        <w:rPr>
          <w:rFonts w:ascii="Times New Roman" w:eastAsia="Times New Roman" w:hAnsi="Times New Roman" w:cs="Times New Roman"/>
          <w:color w:val="000000"/>
          <w:sz w:val="24"/>
          <w:szCs w:val="24"/>
        </w:rPr>
        <w:t>De asemenea,</w:t>
      </w:r>
      <w:r w:rsidR="00161650">
        <w:rPr>
          <w:rFonts w:ascii="Arial" w:eastAsia="Calibri" w:hAnsi="Arial" w:cs="Arial"/>
          <w:sz w:val="24"/>
          <w:szCs w:val="24"/>
        </w:rPr>
        <w:t xml:space="preserve"> </w:t>
      </w:r>
      <w:r w:rsidR="00161650">
        <w:rPr>
          <w:rFonts w:ascii="Times New Roman" w:eastAsia="Calibri" w:hAnsi="Times New Roman" w:cs="Times New Roman"/>
          <w:sz w:val="24"/>
          <w:szCs w:val="24"/>
        </w:rPr>
        <w:t xml:space="preserve">am fost informat că dacă elevul acumulează 10 sau mai multe absențe nemotivate într-o lună </w:t>
      </w:r>
      <w:r w:rsidR="00161650">
        <w:rPr>
          <w:rFonts w:ascii="Times New Roman" w:hAnsi="Times New Roman" w:cs="Times New Roman"/>
          <w:sz w:val="24"/>
          <w:szCs w:val="24"/>
        </w:rPr>
        <w:t>nu va primi bursa socială pentru luna respectivă.</w:t>
      </w:r>
    </w:p>
    <w:p w:rsidR="008F5067" w:rsidRDefault="008F5067">
      <w:pPr>
        <w:spacing w:after="0"/>
        <w:ind w:firstLine="630"/>
        <w:jc w:val="both"/>
        <w:rPr>
          <w:rFonts w:ascii="Times New Roman" w:eastAsia="Times New Roman" w:hAnsi="Times New Roman" w:cs="Times New Roman"/>
          <w:sz w:val="24"/>
          <w:szCs w:val="24"/>
        </w:rPr>
      </w:pPr>
    </w:p>
    <w:p w:rsidR="008F5067" w:rsidRPr="00855EBC" w:rsidRDefault="008F5067" w:rsidP="008F5067">
      <w:pPr>
        <w:spacing w:after="0"/>
        <w:ind w:left="720" w:hanging="90"/>
        <w:rPr>
          <w:rFonts w:ascii="Times New Roman" w:eastAsia="Times New Roman" w:hAnsi="Times New Roman" w:cs="Times New Roman"/>
          <w:sz w:val="24"/>
          <w:szCs w:val="24"/>
        </w:rPr>
      </w:pPr>
      <w:r w:rsidRPr="00855EBC">
        <w:rPr>
          <w:rFonts w:ascii="Times New Roman" w:eastAsia="Times New Roman" w:hAnsi="Times New Roman" w:cs="Times New Roman"/>
          <w:sz w:val="24"/>
          <w:szCs w:val="24"/>
        </w:rPr>
        <w:t>Data _________________                      Semnătura  _______________</w:t>
      </w:r>
    </w:p>
    <w:p w:rsidR="00373143" w:rsidRDefault="00373143" w:rsidP="00855EBC">
      <w:pPr>
        <w:autoSpaceDE w:val="0"/>
        <w:autoSpaceDN w:val="0"/>
        <w:adjustRightInd w:val="0"/>
        <w:spacing w:after="0" w:line="240" w:lineRule="auto"/>
        <w:jc w:val="both"/>
        <w:rPr>
          <w:rFonts w:ascii="Times New Roman" w:hAnsi="Times New Roman" w:cs="Times New Roman"/>
          <w:i/>
          <w:sz w:val="24"/>
          <w:szCs w:val="24"/>
        </w:rPr>
      </w:pPr>
    </w:p>
    <w:p w:rsidR="00855EBC" w:rsidRDefault="00855EBC" w:rsidP="00855EBC">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i/>
          <w:sz w:val="24"/>
          <w:szCs w:val="24"/>
        </w:rPr>
        <w:t>Unitatea de învățământ prelucrează datele dumneavoastră personale în conformitate cu prevederile GDPR, în calitate de operator, și în conformitate cu prevederile specifice aplicabile</w:t>
      </w:r>
      <w:r>
        <w:rPr>
          <w:rFonts w:ascii="Times New Roman" w:hAnsi="Times New Roman" w:cs="Times New Roman"/>
          <w:iCs/>
          <w:sz w:val="24"/>
          <w:szCs w:val="24"/>
        </w:rPr>
        <w:t xml:space="preserve">: </w:t>
      </w:r>
      <w:r>
        <w:rPr>
          <w:rFonts w:ascii="Times New Roman" w:hAnsi="Times New Roman" w:cs="Times New Roman"/>
          <w:bCs/>
          <w:i/>
          <w:color w:val="FF0000"/>
          <w:sz w:val="24"/>
          <w:szCs w:val="24"/>
        </w:rPr>
        <w:t>OME nr. 6238/2023</w:t>
      </w:r>
      <w:r>
        <w:rPr>
          <w:rFonts w:ascii="Times New Roman" w:hAnsi="Times New Roman" w:cs="Times New Roman"/>
          <w:bCs/>
          <w:i/>
          <w:sz w:val="24"/>
          <w:szCs w:val="24"/>
        </w:rPr>
        <w:t xml:space="preserve"> privind aprobarea</w:t>
      </w:r>
      <w:r>
        <w:rPr>
          <w:rFonts w:ascii="Times New Roman" w:hAnsi="Times New Roman" w:cs="Times New Roman"/>
          <w:bCs/>
          <w:color w:val="00B050"/>
          <w:sz w:val="24"/>
          <w:szCs w:val="24"/>
        </w:rPr>
        <w:t xml:space="preserve"> </w:t>
      </w:r>
      <w:r>
        <w:rPr>
          <w:rFonts w:ascii="Times New Roman" w:hAnsi="Times New Roman" w:cs="Times New Roman"/>
          <w:i/>
          <w:iCs/>
          <w:sz w:val="24"/>
          <w:szCs w:val="24"/>
        </w:rPr>
        <w:t>Metodologiei-cadru de acordare a burselor școlare</w:t>
      </w:r>
      <w:r>
        <w:rPr>
          <w:rFonts w:ascii="Times New Roman" w:hAnsi="Times New Roman" w:cs="Times New Roman"/>
          <w:bCs/>
          <w:i/>
          <w:iCs/>
          <w:sz w:val="24"/>
          <w:szCs w:val="24"/>
        </w:rPr>
        <w:t>.</w:t>
      </w:r>
    </w:p>
    <w:p w:rsidR="00855EBC" w:rsidRDefault="00855EBC" w:rsidP="00855EBC">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
          <w:sz w:val="24"/>
          <w:szCs w:val="24"/>
        </w:rPr>
        <w:t>Datele dumneavoastră cu caracter personal sunt prelucrate pentru îndeplinirea obligațiilor legale care îi revin operatorului, conform articolului 6 alin. (1) litera c) și e) din GDPR.</w:t>
      </w:r>
    </w:p>
    <w:p w:rsidR="00D92CCF" w:rsidRDefault="008F5067" w:rsidP="00161650">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Am luat la cunostintă.</w:t>
      </w:r>
    </w:p>
    <w:p w:rsidR="000F29DE" w:rsidRDefault="007712DD" w:rsidP="00161650">
      <w:pPr>
        <w:autoSpaceDE w:val="0"/>
        <w:autoSpaceDN w:val="0"/>
        <w:adjustRightInd w:val="0"/>
        <w:spacing w:after="0" w:line="240" w:lineRule="auto"/>
        <w:jc w:val="both"/>
        <w:rPr>
          <w:rFonts w:ascii="Times New Roman" w:eastAsia="Times New Roman" w:hAnsi="Times New Roman" w:cs="Times New Roman"/>
          <w:sz w:val="24"/>
          <w:szCs w:val="24"/>
        </w:rPr>
      </w:pPr>
      <w:r w:rsidRPr="00855EBC">
        <w:rPr>
          <w:rFonts w:ascii="Times New Roman" w:eastAsia="Times New Roman" w:hAnsi="Times New Roman" w:cs="Times New Roman"/>
          <w:sz w:val="24"/>
          <w:szCs w:val="24"/>
        </w:rPr>
        <w:t>Data _________________                      Semnătura  _______________</w:t>
      </w:r>
    </w:p>
    <w:sectPr w:rsidR="000F29DE" w:rsidSect="00373143">
      <w:headerReference w:type="default" r:id="rId9"/>
      <w:pgSz w:w="11906" w:h="16838"/>
      <w:pgMar w:top="1103" w:right="1134" w:bottom="284" w:left="1053" w:header="284"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284" w:rsidRDefault="00500284">
      <w:pPr>
        <w:spacing w:after="0" w:line="240" w:lineRule="auto"/>
      </w:pPr>
      <w:r>
        <w:separator/>
      </w:r>
    </w:p>
  </w:endnote>
  <w:endnote w:type="continuationSeparator" w:id="0">
    <w:p w:rsidR="00500284" w:rsidRDefault="005002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284" w:rsidRDefault="00500284">
      <w:pPr>
        <w:spacing w:after="0" w:line="240" w:lineRule="auto"/>
      </w:pPr>
      <w:r>
        <w:separator/>
      </w:r>
    </w:p>
  </w:footnote>
  <w:footnote w:type="continuationSeparator" w:id="0">
    <w:p w:rsidR="00500284" w:rsidRDefault="005002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9DE" w:rsidRDefault="000F29D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bl>
    <w:tblPr>
      <w:tblStyle w:val="a"/>
      <w:tblW w:w="9849" w:type="dxa"/>
      <w:jc w:val="center"/>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1775"/>
      <w:gridCol w:w="6303"/>
      <w:gridCol w:w="1771"/>
    </w:tblGrid>
    <w:tr w:rsidR="000F29DE">
      <w:trPr>
        <w:trHeight w:val="1590"/>
        <w:jc w:val="center"/>
      </w:trPr>
      <w:tc>
        <w:tcPr>
          <w:tcW w:w="1775" w:type="dxa"/>
        </w:tcPr>
        <w:p w:rsidR="000F29DE" w:rsidRDefault="00F2131E">
          <w:pPr>
            <w:pBdr>
              <w:top w:val="nil"/>
              <w:left w:val="nil"/>
              <w:bottom w:val="nil"/>
              <w:right w:val="nil"/>
              <w:between w:val="nil"/>
            </w:pBdr>
            <w:spacing w:after="0" w:line="240" w:lineRule="auto"/>
            <w:jc w:val="center"/>
            <w:rPr>
              <w:rFonts w:ascii="Bookman Old Style" w:eastAsia="Bookman Old Style" w:hAnsi="Bookman Old Style" w:cs="Bookman Old Style"/>
              <w:color w:val="000000"/>
              <w:sz w:val="20"/>
              <w:szCs w:val="20"/>
            </w:rPr>
          </w:pPr>
          <w:r>
            <w:rPr>
              <w:b/>
              <w:noProof/>
              <w:sz w:val="20"/>
              <w:szCs w:val="20"/>
              <w:lang w:val="en-US"/>
            </w:rPr>
            <w:drawing>
              <wp:anchor distT="0" distB="0" distL="114300" distR="114300" simplePos="0" relativeHeight="251661312" behindDoc="1" locked="0" layoutInCell="1" allowOverlap="1" wp14:anchorId="360D0A43" wp14:editId="2D4F7A7E">
                <wp:simplePos x="0" y="0"/>
                <wp:positionH relativeFrom="column">
                  <wp:posOffset>0</wp:posOffset>
                </wp:positionH>
                <wp:positionV relativeFrom="paragraph">
                  <wp:posOffset>4445</wp:posOffset>
                </wp:positionV>
                <wp:extent cx="621030" cy="615950"/>
                <wp:effectExtent l="0" t="0" r="7620" b="0"/>
                <wp:wrapNone/>
                <wp:docPr id="10" name="Picture 10" descr="sigl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la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 cy="615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03" w:type="dxa"/>
        </w:tcPr>
        <w:p w:rsidR="000F29DE" w:rsidRDefault="007712DD">
          <w:pPr>
            <w:spacing w:after="0" w:line="240" w:lineRule="auto"/>
            <w:jc w:val="center"/>
            <w:rPr>
              <w:rFonts w:ascii="Cambria" w:eastAsia="Cambria" w:hAnsi="Cambria" w:cs="Cambria"/>
              <w:sz w:val="20"/>
              <w:szCs w:val="20"/>
            </w:rPr>
          </w:pPr>
          <w:r>
            <w:rPr>
              <w:b/>
              <w:sz w:val="20"/>
              <w:szCs w:val="20"/>
            </w:rPr>
            <w:t xml:space="preserve"> </w:t>
          </w:r>
        </w:p>
        <w:p w:rsidR="00A10D14" w:rsidRDefault="00A10D14" w:rsidP="00A10D14">
          <w:pPr>
            <w:spacing w:after="0" w:line="240" w:lineRule="auto"/>
            <w:jc w:val="center"/>
            <w:rPr>
              <w:rFonts w:ascii="Cambria" w:eastAsia="Cambria" w:hAnsi="Cambria" w:cs="Cambria"/>
              <w:sz w:val="20"/>
              <w:szCs w:val="20"/>
            </w:rPr>
          </w:pPr>
          <w:r>
            <w:rPr>
              <w:rFonts w:ascii="Cambria" w:eastAsia="Cambria" w:hAnsi="Cambria" w:cs="Cambria"/>
              <w:b/>
              <w:sz w:val="20"/>
              <w:szCs w:val="20"/>
            </w:rPr>
            <w:t>MINISTERUL EDUCAȚIEI</w:t>
          </w:r>
        </w:p>
        <w:p w:rsidR="00A10D14" w:rsidRDefault="00A10D14" w:rsidP="00A10D14">
          <w:pPr>
            <w:pBdr>
              <w:top w:val="nil"/>
              <w:left w:val="nil"/>
              <w:bottom w:val="nil"/>
              <w:right w:val="nil"/>
              <w:between w:val="nil"/>
            </w:pBdr>
            <w:spacing w:after="0" w:line="240" w:lineRule="auto"/>
            <w:jc w:val="center"/>
            <w:rPr>
              <w:rFonts w:ascii="Arial" w:eastAsia="Arial" w:hAnsi="Arial" w:cs="Arial"/>
              <w:b/>
              <w:color w:val="000000"/>
              <w:sz w:val="20"/>
              <w:szCs w:val="20"/>
            </w:rPr>
          </w:pPr>
          <w:r w:rsidRPr="00077BAA">
            <w:rPr>
              <w:rFonts w:ascii="Arial" w:eastAsia="Arial" w:hAnsi="Arial" w:cs="Arial"/>
              <w:b/>
              <w:color w:val="000000"/>
              <w:sz w:val="20"/>
              <w:szCs w:val="20"/>
            </w:rPr>
            <w:t xml:space="preserve">COLEGIUL NAȚIONAL </w:t>
          </w:r>
          <w:r>
            <w:rPr>
              <w:rFonts w:ascii="Arial" w:eastAsia="Arial" w:hAnsi="Arial" w:cs="Arial"/>
              <w:b/>
              <w:color w:val="000000"/>
              <w:sz w:val="20"/>
              <w:szCs w:val="20"/>
            </w:rPr>
            <w:t>„</w:t>
          </w:r>
          <w:r w:rsidRPr="00077BAA">
            <w:rPr>
              <w:rFonts w:ascii="Arial" w:eastAsia="Arial" w:hAnsi="Arial" w:cs="Arial"/>
              <w:b/>
              <w:color w:val="000000"/>
              <w:sz w:val="20"/>
              <w:szCs w:val="20"/>
            </w:rPr>
            <w:t>ANDREI ȘAGUNA</w:t>
          </w:r>
          <w:r>
            <w:rPr>
              <w:rFonts w:ascii="Arial" w:eastAsia="Arial" w:hAnsi="Arial" w:cs="Arial"/>
              <w:b/>
              <w:color w:val="000000"/>
              <w:sz w:val="20"/>
              <w:szCs w:val="20"/>
            </w:rPr>
            <w:t>”</w:t>
          </w:r>
          <w:r w:rsidRPr="00077BAA">
            <w:rPr>
              <w:rFonts w:ascii="Arial" w:eastAsia="Arial" w:hAnsi="Arial" w:cs="Arial"/>
              <w:b/>
              <w:color w:val="000000"/>
              <w:sz w:val="20"/>
              <w:szCs w:val="20"/>
            </w:rPr>
            <w:t xml:space="preserve"> BRAȘOV</w:t>
          </w:r>
        </w:p>
        <w:p w:rsidR="00A10D14" w:rsidRDefault="00A10D14" w:rsidP="00A10D14">
          <w:pPr>
            <w:pBdr>
              <w:top w:val="nil"/>
              <w:left w:val="nil"/>
              <w:bottom w:val="nil"/>
              <w:right w:val="nil"/>
              <w:between w:val="nil"/>
            </w:pBdr>
            <w:spacing w:after="0" w:line="240" w:lineRule="auto"/>
            <w:jc w:val="center"/>
            <w:rPr>
              <w:rFonts w:ascii="Arial" w:eastAsia="Arial" w:hAnsi="Arial" w:cs="Arial"/>
              <w:color w:val="000000"/>
              <w:sz w:val="20"/>
              <w:szCs w:val="20"/>
            </w:rPr>
          </w:pPr>
          <w:r>
            <w:rPr>
              <w:rFonts w:ascii="Arial" w:eastAsia="Arial" w:hAnsi="Arial" w:cs="Arial"/>
              <w:b/>
              <w:color w:val="000000"/>
              <w:sz w:val="20"/>
              <w:szCs w:val="20"/>
            </w:rPr>
            <w:t>Sir.Mitropolit Andrei Saguna, Nr. 1, Brasov</w:t>
          </w:r>
        </w:p>
        <w:p w:rsidR="00A10D14" w:rsidRDefault="00A10D14" w:rsidP="00A10D14">
          <w:pPr>
            <w:pBdr>
              <w:top w:val="nil"/>
              <w:left w:val="nil"/>
              <w:bottom w:val="nil"/>
              <w:right w:val="nil"/>
              <w:between w:val="nil"/>
            </w:pBdr>
            <w:spacing w:after="0" w:line="240" w:lineRule="auto"/>
            <w:jc w:val="center"/>
            <w:rPr>
              <w:rFonts w:ascii="Arial Narrow" w:eastAsia="Arial Narrow" w:hAnsi="Arial Narrow" w:cs="Arial Narrow"/>
              <w:color w:val="0000FF"/>
              <w:sz w:val="20"/>
              <w:szCs w:val="20"/>
              <w:u w:val="single"/>
            </w:rPr>
          </w:pPr>
          <w:r>
            <w:rPr>
              <w:rFonts w:ascii="Arial Narrow" w:eastAsia="Arial Narrow" w:hAnsi="Arial Narrow" w:cs="Arial Narrow"/>
              <w:color w:val="000000"/>
              <w:sz w:val="20"/>
              <w:szCs w:val="20"/>
            </w:rPr>
            <w:t>Telefon / Fax: 0268419400, e-mail:secretariat@saguna.ro</w:t>
          </w:r>
        </w:p>
        <w:p w:rsidR="000F29DE" w:rsidRDefault="000F29DE">
          <w:pPr>
            <w:pBdr>
              <w:top w:val="nil"/>
              <w:left w:val="nil"/>
              <w:bottom w:val="nil"/>
              <w:right w:val="nil"/>
              <w:between w:val="nil"/>
            </w:pBdr>
            <w:spacing w:after="0" w:line="240" w:lineRule="auto"/>
            <w:jc w:val="center"/>
            <w:rPr>
              <w:rFonts w:ascii="Arial" w:eastAsia="Arial" w:hAnsi="Arial" w:cs="Arial"/>
              <w:color w:val="000000"/>
              <w:sz w:val="20"/>
              <w:szCs w:val="20"/>
            </w:rPr>
          </w:pPr>
        </w:p>
      </w:tc>
      <w:tc>
        <w:tcPr>
          <w:tcW w:w="1771" w:type="dxa"/>
        </w:tcPr>
        <w:p w:rsidR="000F29DE" w:rsidRDefault="007712DD">
          <w:pPr>
            <w:pBdr>
              <w:top w:val="nil"/>
              <w:left w:val="nil"/>
              <w:bottom w:val="nil"/>
              <w:right w:val="nil"/>
              <w:between w:val="nil"/>
            </w:pBdr>
            <w:spacing w:after="0" w:line="240" w:lineRule="auto"/>
            <w:jc w:val="center"/>
            <w:rPr>
              <w:rFonts w:ascii="Bookman Old Style" w:eastAsia="Bookman Old Style" w:hAnsi="Bookman Old Style" w:cs="Bookman Old Style"/>
              <w:color w:val="000000"/>
              <w:sz w:val="20"/>
              <w:szCs w:val="20"/>
            </w:rPr>
          </w:pPr>
          <w:r>
            <w:rPr>
              <w:noProof/>
              <w:lang w:val="en-US"/>
            </w:rPr>
            <w:drawing>
              <wp:anchor distT="0" distB="0" distL="114300" distR="114300" simplePos="0" relativeHeight="251659264" behindDoc="0" locked="0" layoutInCell="1" hidden="0" allowOverlap="1">
                <wp:simplePos x="0" y="0"/>
                <wp:positionH relativeFrom="column">
                  <wp:posOffset>5772785</wp:posOffset>
                </wp:positionH>
                <wp:positionV relativeFrom="paragraph">
                  <wp:posOffset>0</wp:posOffset>
                </wp:positionV>
                <wp:extent cx="1123950" cy="1133475"/>
                <wp:effectExtent l="0" t="0" r="0" b="0"/>
                <wp:wrapNone/>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123950" cy="1133475"/>
                        </a:xfrm>
                        <a:prstGeom prst="rect">
                          <a:avLst/>
                        </a:prstGeom>
                        <a:ln/>
                      </pic:spPr>
                    </pic:pic>
                  </a:graphicData>
                </a:graphic>
              </wp:anchor>
            </w:drawing>
          </w:r>
        </w:p>
      </w:tc>
    </w:tr>
  </w:tbl>
  <w:p w:rsidR="000F29DE" w:rsidRDefault="000F29DE">
    <w:pPr>
      <w:pBdr>
        <w:top w:val="nil"/>
        <w:left w:val="nil"/>
        <w:bottom w:val="nil"/>
        <w:right w:val="nil"/>
        <w:between w:val="nil"/>
      </w:pBdr>
      <w:spacing w:after="0" w:line="240" w:lineRule="auto"/>
      <w:rPr>
        <w:rFonts w:ascii="Bookman Old Style" w:eastAsia="Bookman Old Style" w:hAnsi="Bookman Old Style" w:cs="Bookman Old Style"/>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BF7C91"/>
    <w:multiLevelType w:val="multilevel"/>
    <w:tmpl w:val="2FE27D32"/>
    <w:lvl w:ilvl="0">
      <w:start w:val="1"/>
      <w:numFmt w:val="decimal"/>
      <w:lvlText w:val="%1)"/>
      <w:lvlJc w:val="left"/>
      <w:pPr>
        <w:ind w:left="1050" w:hanging="360"/>
      </w:pPr>
      <w:rPr>
        <w:vertAlign w:val="baseline"/>
      </w:rPr>
    </w:lvl>
    <w:lvl w:ilvl="1">
      <w:start w:val="1"/>
      <w:numFmt w:val="lowerLetter"/>
      <w:lvlText w:val="%2."/>
      <w:lvlJc w:val="left"/>
      <w:pPr>
        <w:ind w:left="1770" w:hanging="360"/>
      </w:pPr>
      <w:rPr>
        <w:vertAlign w:val="baseline"/>
      </w:rPr>
    </w:lvl>
    <w:lvl w:ilvl="2">
      <w:start w:val="1"/>
      <w:numFmt w:val="lowerRoman"/>
      <w:lvlText w:val="%3."/>
      <w:lvlJc w:val="right"/>
      <w:pPr>
        <w:ind w:left="2490" w:hanging="180"/>
      </w:pPr>
      <w:rPr>
        <w:vertAlign w:val="baseline"/>
      </w:rPr>
    </w:lvl>
    <w:lvl w:ilvl="3">
      <w:start w:val="1"/>
      <w:numFmt w:val="decimal"/>
      <w:lvlText w:val="%4."/>
      <w:lvlJc w:val="left"/>
      <w:pPr>
        <w:ind w:left="3210" w:hanging="360"/>
      </w:pPr>
      <w:rPr>
        <w:vertAlign w:val="baseline"/>
      </w:rPr>
    </w:lvl>
    <w:lvl w:ilvl="4">
      <w:start w:val="1"/>
      <w:numFmt w:val="lowerLetter"/>
      <w:lvlText w:val="%5."/>
      <w:lvlJc w:val="left"/>
      <w:pPr>
        <w:ind w:left="3930" w:hanging="360"/>
      </w:pPr>
      <w:rPr>
        <w:vertAlign w:val="baseline"/>
      </w:rPr>
    </w:lvl>
    <w:lvl w:ilvl="5">
      <w:start w:val="1"/>
      <w:numFmt w:val="lowerRoman"/>
      <w:lvlText w:val="%6."/>
      <w:lvlJc w:val="right"/>
      <w:pPr>
        <w:ind w:left="4650" w:hanging="180"/>
      </w:pPr>
      <w:rPr>
        <w:vertAlign w:val="baseline"/>
      </w:rPr>
    </w:lvl>
    <w:lvl w:ilvl="6">
      <w:start w:val="1"/>
      <w:numFmt w:val="decimal"/>
      <w:lvlText w:val="%7."/>
      <w:lvlJc w:val="left"/>
      <w:pPr>
        <w:ind w:left="5370" w:hanging="360"/>
      </w:pPr>
      <w:rPr>
        <w:vertAlign w:val="baseline"/>
      </w:rPr>
    </w:lvl>
    <w:lvl w:ilvl="7">
      <w:start w:val="1"/>
      <w:numFmt w:val="lowerLetter"/>
      <w:lvlText w:val="%8."/>
      <w:lvlJc w:val="left"/>
      <w:pPr>
        <w:ind w:left="6090" w:hanging="360"/>
      </w:pPr>
      <w:rPr>
        <w:vertAlign w:val="baseline"/>
      </w:rPr>
    </w:lvl>
    <w:lvl w:ilvl="8">
      <w:start w:val="1"/>
      <w:numFmt w:val="lowerRoman"/>
      <w:lvlText w:val="%9."/>
      <w:lvlJc w:val="right"/>
      <w:pPr>
        <w:ind w:left="6810" w:hanging="180"/>
      </w:pPr>
      <w:rPr>
        <w:vertAlign w:val="baseline"/>
      </w:rPr>
    </w:lvl>
  </w:abstractNum>
  <w:abstractNum w:abstractNumId="1" w15:restartNumberingAfterBreak="0">
    <w:nsid w:val="6541407E"/>
    <w:multiLevelType w:val="hybridMultilevel"/>
    <w:tmpl w:val="1DB4034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9DE"/>
    <w:rsid w:val="000F29DE"/>
    <w:rsid w:val="00161650"/>
    <w:rsid w:val="00362AFF"/>
    <w:rsid w:val="00373143"/>
    <w:rsid w:val="0040003F"/>
    <w:rsid w:val="00500284"/>
    <w:rsid w:val="00537995"/>
    <w:rsid w:val="007712DD"/>
    <w:rsid w:val="007E5A27"/>
    <w:rsid w:val="00855EBC"/>
    <w:rsid w:val="008A1D3F"/>
    <w:rsid w:val="008C7E31"/>
    <w:rsid w:val="008F5067"/>
    <w:rsid w:val="009374DC"/>
    <w:rsid w:val="009D20BE"/>
    <w:rsid w:val="00A10D14"/>
    <w:rsid w:val="00A24727"/>
    <w:rsid w:val="00B11160"/>
    <w:rsid w:val="00D400E0"/>
    <w:rsid w:val="00D92CCF"/>
    <w:rsid w:val="00F2131E"/>
    <w:rsid w:val="00FD3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29B8CE-3E93-4AF2-A908-23C8A66C2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F213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131E"/>
  </w:style>
  <w:style w:type="paragraph" w:styleId="Footer">
    <w:name w:val="footer"/>
    <w:basedOn w:val="Normal"/>
    <w:link w:val="FooterChar"/>
    <w:uiPriority w:val="99"/>
    <w:unhideWhenUsed/>
    <w:rsid w:val="00F213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131E"/>
  </w:style>
  <w:style w:type="paragraph" w:styleId="ListParagraph">
    <w:name w:val="List Paragraph"/>
    <w:basedOn w:val="Normal"/>
    <w:uiPriority w:val="34"/>
    <w:qFormat/>
    <w:rsid w:val="00161650"/>
    <w:pPr>
      <w:spacing w:after="200" w:line="276"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384805">
      <w:bodyDiv w:val="1"/>
      <w:marLeft w:val="0"/>
      <w:marRight w:val="0"/>
      <w:marTop w:val="0"/>
      <w:marBottom w:val="0"/>
      <w:divBdr>
        <w:top w:val="none" w:sz="0" w:space="0" w:color="auto"/>
        <w:left w:val="none" w:sz="0" w:space="0" w:color="auto"/>
        <w:bottom w:val="none" w:sz="0" w:space="0" w:color="auto"/>
        <w:right w:val="none" w:sz="0" w:space="0" w:color="auto"/>
      </w:divBdr>
    </w:div>
    <w:div w:id="1203519099">
      <w:bodyDiv w:val="1"/>
      <w:marLeft w:val="0"/>
      <w:marRight w:val="0"/>
      <w:marTop w:val="0"/>
      <w:marBottom w:val="0"/>
      <w:divBdr>
        <w:top w:val="none" w:sz="0" w:space="0" w:color="auto"/>
        <w:left w:val="none" w:sz="0" w:space="0" w:color="auto"/>
        <w:bottom w:val="none" w:sz="0" w:space="0" w:color="auto"/>
        <w:right w:val="none" w:sz="0" w:space="0" w:color="auto"/>
      </w:divBdr>
    </w:div>
    <w:div w:id="1642148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omrxgu4q/ordinul-nr-1306-1883-2016-pentru-aprobarea-criteriilor-biopsihosociale-de-incadrare-a-copiilor-cu-dizabilitati-in-grad-de-handicap-si-a-modalitatilor-de-aplicare-a-acestora?d=2023-09-14" TargetMode="External"/><Relationship Id="rId3" Type="http://schemas.openxmlformats.org/officeDocument/2006/relationships/settings" Target="settings.xml"/><Relationship Id="rId7" Type="http://schemas.openxmlformats.org/officeDocument/2006/relationships/hyperlink" Target="https://lege5.ro/Gratuit/geztomzygy3a/criteriile-medicale-si-medico-psihologice-pentru-aprecierea-deficientelor-afectarilor-functionale-produse-de-boli-tulburari-sau-afectiuni-ale-structurilor-si-functiilor-organismului-din-17112016?d=2023-09-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605</Words>
  <Characters>3454</Characters>
  <Application>Microsoft Office Word</Application>
  <DocSecurity>0</DocSecurity>
  <Lines>28</Lines>
  <Paragraphs>8</Paragraphs>
  <ScaleCrop>false</ScaleCrop>
  <Company/>
  <LinksUpToDate>false</LinksUpToDate>
  <CharactersWithSpaces>4051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Conta</cp:lastModifiedBy>
  <cp:revision>14</cp:revision>
  <dcterms:created xsi:type="dcterms:W3CDTF">2023-09-18T05:53:00Z</dcterms:created>
  <dcterms:modified xsi:type="dcterms:W3CDTF">2023-09-18T08:46:00Z</dcterms:modified>
</cp:coreProperties>
</file>