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215506" w14:textId="3A03FC6E" w:rsidR="00A74C8D" w:rsidRDefault="00010B1D" w:rsidP="00414260">
      <w:pPr>
        <w:spacing w:before="60"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0E7958" w:rsidRPr="002C4132">
        <w:rPr>
          <w:rFonts w:ascii="Arial" w:hAnsi="Arial" w:cs="Arial"/>
        </w:rPr>
        <w:t>ontinentul nostru are 46 de state. Dintre acestea, dou</w:t>
      </w:r>
      <w:r w:rsidR="0019681F" w:rsidRPr="002C4132">
        <w:rPr>
          <w:rFonts w:ascii="Arial" w:hAnsi="Arial" w:cs="Arial"/>
        </w:rPr>
        <w:t>ă</w:t>
      </w:r>
      <w:r w:rsidR="000E7958" w:rsidRPr="002C4132">
        <w:rPr>
          <w:rFonts w:ascii="Arial" w:hAnsi="Arial" w:cs="Arial"/>
        </w:rPr>
        <w:t xml:space="preserve"> se afl</w:t>
      </w:r>
      <w:r w:rsidR="0019681F" w:rsidRPr="002C4132">
        <w:rPr>
          <w:rFonts w:ascii="Arial" w:hAnsi="Arial" w:cs="Arial"/>
        </w:rPr>
        <w:t>ă</w:t>
      </w:r>
      <w:r w:rsidR="000E7958" w:rsidRPr="002C4132">
        <w:rPr>
          <w:rFonts w:ascii="Arial" w:hAnsi="Arial" w:cs="Arial"/>
        </w:rPr>
        <w:t xml:space="preserve"> situate atât în Europa, cât și în Asia — Federația Rus</w:t>
      </w:r>
      <w:r w:rsidR="0019681F" w:rsidRPr="002C4132">
        <w:rPr>
          <w:rFonts w:ascii="Arial" w:hAnsi="Arial" w:cs="Arial"/>
        </w:rPr>
        <w:t>ă</w:t>
      </w:r>
      <w:r w:rsidR="000E7958" w:rsidRPr="002C4132">
        <w:rPr>
          <w:rFonts w:ascii="Arial" w:hAnsi="Arial" w:cs="Arial"/>
        </w:rPr>
        <w:t xml:space="preserve"> și Turcia [...]. Se poate observa c</w:t>
      </w:r>
      <w:r w:rsidR="0019681F" w:rsidRPr="002C4132">
        <w:rPr>
          <w:rFonts w:ascii="Arial" w:hAnsi="Arial" w:cs="Arial"/>
        </w:rPr>
        <w:t>ă</w:t>
      </w:r>
      <w:r w:rsidR="000E7958" w:rsidRPr="002C4132">
        <w:rPr>
          <w:rFonts w:ascii="Arial" w:hAnsi="Arial" w:cs="Arial"/>
        </w:rPr>
        <w:t xml:space="preserve"> Federa</w:t>
      </w:r>
      <w:r w:rsidR="0019681F" w:rsidRPr="002C4132">
        <w:rPr>
          <w:rFonts w:ascii="Arial" w:hAnsi="Arial" w:cs="Arial"/>
        </w:rPr>
        <w:t>ț</w:t>
      </w:r>
      <w:r w:rsidR="000E7958" w:rsidRPr="002C4132">
        <w:rPr>
          <w:rFonts w:ascii="Arial" w:hAnsi="Arial" w:cs="Arial"/>
        </w:rPr>
        <w:t>ia Rus</w:t>
      </w:r>
      <w:r w:rsidR="0019681F" w:rsidRPr="002C4132">
        <w:rPr>
          <w:rFonts w:ascii="Arial" w:hAnsi="Arial" w:cs="Arial"/>
        </w:rPr>
        <w:t>ă</w:t>
      </w:r>
      <w:r w:rsidR="000E7958" w:rsidRPr="002C4132">
        <w:rPr>
          <w:rFonts w:ascii="Arial" w:hAnsi="Arial" w:cs="Arial"/>
        </w:rPr>
        <w:t>, de</w:t>
      </w:r>
      <w:r w:rsidR="0019681F" w:rsidRPr="002C4132">
        <w:rPr>
          <w:rFonts w:ascii="Arial" w:hAnsi="Arial" w:cs="Arial"/>
        </w:rPr>
        <w:t>ș</w:t>
      </w:r>
      <w:r w:rsidR="000E7958" w:rsidRPr="002C4132">
        <w:rPr>
          <w:rFonts w:ascii="Arial" w:hAnsi="Arial" w:cs="Arial"/>
        </w:rPr>
        <w:t>i ca întindere are o propor</w:t>
      </w:r>
      <w:r w:rsidR="0019681F" w:rsidRPr="002C4132">
        <w:rPr>
          <w:rFonts w:ascii="Arial" w:hAnsi="Arial" w:cs="Arial"/>
        </w:rPr>
        <w:t>ț</w:t>
      </w:r>
      <w:r w:rsidR="000E7958" w:rsidRPr="002C4132">
        <w:rPr>
          <w:rFonts w:ascii="Arial" w:hAnsi="Arial" w:cs="Arial"/>
        </w:rPr>
        <w:t>ie mai mare a teritoriul</w:t>
      </w:r>
      <w:r w:rsidR="0019681F" w:rsidRPr="002C4132">
        <w:rPr>
          <w:rFonts w:ascii="Arial" w:hAnsi="Arial" w:cs="Arial"/>
        </w:rPr>
        <w:t>ui</w:t>
      </w:r>
      <w:r w:rsidR="000E7958" w:rsidRPr="002C4132">
        <w:rPr>
          <w:rFonts w:ascii="Arial" w:hAnsi="Arial" w:cs="Arial"/>
        </w:rPr>
        <w:t xml:space="preserve"> s</w:t>
      </w:r>
      <w:r w:rsidR="0019681F" w:rsidRPr="002C4132">
        <w:rPr>
          <w:rFonts w:ascii="Arial" w:hAnsi="Arial" w:cs="Arial"/>
        </w:rPr>
        <w:t>ă</w:t>
      </w:r>
      <w:r w:rsidR="000E7958" w:rsidRPr="002C4132">
        <w:rPr>
          <w:rFonts w:ascii="Arial" w:hAnsi="Arial" w:cs="Arial"/>
        </w:rPr>
        <w:t>u în Asia, popula</w:t>
      </w:r>
      <w:r w:rsidR="0019681F" w:rsidRPr="002C4132">
        <w:rPr>
          <w:rFonts w:ascii="Arial" w:hAnsi="Arial" w:cs="Arial"/>
        </w:rPr>
        <w:t>ț</w:t>
      </w:r>
      <w:r w:rsidR="000E7958" w:rsidRPr="002C4132">
        <w:rPr>
          <w:rFonts w:ascii="Arial" w:hAnsi="Arial" w:cs="Arial"/>
        </w:rPr>
        <w:t>ia acesteia este concentrat</w:t>
      </w:r>
      <w:r w:rsidR="0019681F" w:rsidRPr="002C4132">
        <w:rPr>
          <w:rFonts w:ascii="Arial" w:hAnsi="Arial" w:cs="Arial"/>
        </w:rPr>
        <w:t>ă</w:t>
      </w:r>
      <w:r w:rsidR="000E7958" w:rsidRPr="002C4132">
        <w:rPr>
          <w:rFonts w:ascii="Arial" w:hAnsi="Arial" w:cs="Arial"/>
        </w:rPr>
        <w:t xml:space="preserve"> foarte mult în spa</w:t>
      </w:r>
      <w:r w:rsidR="0019681F" w:rsidRPr="002C4132">
        <w:rPr>
          <w:rFonts w:ascii="Arial" w:hAnsi="Arial" w:cs="Arial"/>
        </w:rPr>
        <w:t>ț</w:t>
      </w:r>
      <w:r w:rsidR="000E7958" w:rsidRPr="002C4132">
        <w:rPr>
          <w:rFonts w:ascii="Arial" w:hAnsi="Arial" w:cs="Arial"/>
        </w:rPr>
        <w:t>iul situat pân</w:t>
      </w:r>
      <w:r w:rsidR="0019681F" w:rsidRPr="002C4132">
        <w:rPr>
          <w:rFonts w:ascii="Arial" w:hAnsi="Arial" w:cs="Arial"/>
        </w:rPr>
        <w:t>ă</w:t>
      </w:r>
      <w:r w:rsidR="000E7958" w:rsidRPr="002C4132">
        <w:rPr>
          <w:rFonts w:ascii="Arial" w:hAnsi="Arial" w:cs="Arial"/>
        </w:rPr>
        <w:t xml:space="preserve"> la Mun</w:t>
      </w:r>
      <w:r w:rsidR="0019681F" w:rsidRPr="002C4132">
        <w:rPr>
          <w:rFonts w:ascii="Arial" w:hAnsi="Arial" w:cs="Arial"/>
        </w:rPr>
        <w:t>ț</w:t>
      </w:r>
      <w:r w:rsidR="000E7958" w:rsidRPr="002C4132">
        <w:rPr>
          <w:rFonts w:ascii="Arial" w:hAnsi="Arial" w:cs="Arial"/>
        </w:rPr>
        <w:t>ii Ural. De altfel ru</w:t>
      </w:r>
      <w:r w:rsidR="0019681F" w:rsidRPr="002C4132">
        <w:rPr>
          <w:rFonts w:ascii="Arial" w:hAnsi="Arial" w:cs="Arial"/>
        </w:rPr>
        <w:t>ș</w:t>
      </w:r>
      <w:r w:rsidR="000E7958" w:rsidRPr="002C4132">
        <w:rPr>
          <w:rFonts w:ascii="Arial" w:hAnsi="Arial" w:cs="Arial"/>
        </w:rPr>
        <w:t>ii reprezint</w:t>
      </w:r>
      <w:r w:rsidR="0019681F" w:rsidRPr="002C4132">
        <w:rPr>
          <w:rFonts w:ascii="Arial" w:hAnsi="Arial" w:cs="Arial"/>
        </w:rPr>
        <w:t>ă</w:t>
      </w:r>
      <w:r w:rsidR="000E7958" w:rsidRPr="002C4132">
        <w:rPr>
          <w:rFonts w:ascii="Arial" w:hAnsi="Arial" w:cs="Arial"/>
        </w:rPr>
        <w:t>, f</w:t>
      </w:r>
      <w:r w:rsidR="0019681F" w:rsidRPr="002C4132">
        <w:rPr>
          <w:rFonts w:ascii="Arial" w:hAnsi="Arial" w:cs="Arial"/>
        </w:rPr>
        <w:t>ă</w:t>
      </w:r>
      <w:r w:rsidR="000E7958" w:rsidRPr="002C4132">
        <w:rPr>
          <w:rFonts w:ascii="Arial" w:hAnsi="Arial" w:cs="Arial"/>
        </w:rPr>
        <w:t>r</w:t>
      </w:r>
      <w:r w:rsidR="0019681F" w:rsidRPr="002C4132">
        <w:rPr>
          <w:rFonts w:ascii="Arial" w:hAnsi="Arial" w:cs="Arial"/>
        </w:rPr>
        <w:t>ă</w:t>
      </w:r>
      <w:r w:rsidR="000E7958" w:rsidRPr="002C4132">
        <w:rPr>
          <w:rFonts w:ascii="Arial" w:hAnsi="Arial" w:cs="Arial"/>
        </w:rPr>
        <w:t xml:space="preserve"> nicio îndoial</w:t>
      </w:r>
      <w:r w:rsidR="0019681F" w:rsidRPr="002C4132">
        <w:rPr>
          <w:rFonts w:ascii="Arial" w:hAnsi="Arial" w:cs="Arial"/>
        </w:rPr>
        <w:t>ă</w:t>
      </w:r>
      <w:r w:rsidR="000E7958" w:rsidRPr="002C4132">
        <w:rPr>
          <w:rFonts w:ascii="Arial" w:hAnsi="Arial" w:cs="Arial"/>
        </w:rPr>
        <w:t>, un popor european cu r</w:t>
      </w:r>
      <w:r w:rsidR="0019681F" w:rsidRPr="002C4132">
        <w:rPr>
          <w:rFonts w:ascii="Arial" w:hAnsi="Arial" w:cs="Arial"/>
        </w:rPr>
        <w:t>ă</w:t>
      </w:r>
      <w:r w:rsidR="000E7958" w:rsidRPr="002C4132">
        <w:rPr>
          <w:rFonts w:ascii="Arial" w:hAnsi="Arial" w:cs="Arial"/>
        </w:rPr>
        <w:t>d</w:t>
      </w:r>
      <w:r w:rsidR="0019681F" w:rsidRPr="002C4132">
        <w:rPr>
          <w:rFonts w:ascii="Arial" w:hAnsi="Arial" w:cs="Arial"/>
        </w:rPr>
        <w:t>ă</w:t>
      </w:r>
      <w:r w:rsidR="000E7958" w:rsidRPr="002C4132">
        <w:rPr>
          <w:rFonts w:ascii="Arial" w:hAnsi="Arial" w:cs="Arial"/>
        </w:rPr>
        <w:t>cini comune cu celelalte popula</w:t>
      </w:r>
      <w:r w:rsidR="0019681F" w:rsidRPr="002C4132">
        <w:rPr>
          <w:rFonts w:ascii="Arial" w:hAnsi="Arial" w:cs="Arial"/>
        </w:rPr>
        <w:t>ț</w:t>
      </w:r>
      <w:r w:rsidR="000E7958" w:rsidRPr="002C4132">
        <w:rPr>
          <w:rFonts w:ascii="Arial" w:hAnsi="Arial" w:cs="Arial"/>
        </w:rPr>
        <w:t xml:space="preserve">ii de origine </w:t>
      </w:r>
      <w:proofErr w:type="spellStart"/>
      <w:r w:rsidR="000E7958" w:rsidRPr="002C4132">
        <w:rPr>
          <w:rFonts w:ascii="Arial" w:hAnsi="Arial" w:cs="Arial"/>
        </w:rPr>
        <w:t>indoeuropean</w:t>
      </w:r>
      <w:r w:rsidR="0019681F" w:rsidRPr="002C4132">
        <w:rPr>
          <w:rFonts w:ascii="Arial" w:hAnsi="Arial" w:cs="Arial"/>
        </w:rPr>
        <w:t>ă</w:t>
      </w:r>
      <w:proofErr w:type="spellEnd"/>
      <w:r w:rsidR="000E7958" w:rsidRPr="002C4132">
        <w:rPr>
          <w:rFonts w:ascii="Arial" w:hAnsi="Arial" w:cs="Arial"/>
        </w:rPr>
        <w:t>.</w:t>
      </w:r>
    </w:p>
    <w:p w14:paraId="008468B0" w14:textId="323353C4" w:rsidR="000E7958" w:rsidRPr="002C4132" w:rsidRDefault="000E7958" w:rsidP="00414260">
      <w:pPr>
        <w:spacing w:before="60" w:after="0" w:line="240" w:lineRule="auto"/>
        <w:ind w:firstLine="851"/>
        <w:jc w:val="both"/>
        <w:rPr>
          <w:rFonts w:ascii="Arial" w:hAnsi="Arial" w:cs="Arial"/>
        </w:rPr>
      </w:pPr>
      <w:r w:rsidRPr="002C4132">
        <w:rPr>
          <w:rFonts w:ascii="Arial" w:hAnsi="Arial" w:cs="Arial"/>
        </w:rPr>
        <w:t>De</w:t>
      </w:r>
      <w:r w:rsidR="0019681F" w:rsidRPr="002C4132">
        <w:rPr>
          <w:rFonts w:ascii="Arial" w:hAnsi="Arial" w:cs="Arial"/>
        </w:rPr>
        <w:t>ș</w:t>
      </w:r>
      <w:r w:rsidRPr="002C4132">
        <w:rPr>
          <w:rFonts w:ascii="Arial" w:hAnsi="Arial" w:cs="Arial"/>
        </w:rPr>
        <w:t>i Turcia este mai mult un stat asiatic (ca pozi</w:t>
      </w:r>
      <w:r w:rsidR="0019681F" w:rsidRPr="002C4132">
        <w:rPr>
          <w:rFonts w:ascii="Arial" w:hAnsi="Arial" w:cs="Arial"/>
        </w:rPr>
        <w:t>ț</w:t>
      </w:r>
      <w:r w:rsidRPr="002C4132">
        <w:rPr>
          <w:rFonts w:ascii="Arial" w:hAnsi="Arial" w:cs="Arial"/>
        </w:rPr>
        <w:t xml:space="preserve">ie, întindere </w:t>
      </w:r>
      <w:r w:rsidR="0019681F" w:rsidRPr="002C4132">
        <w:rPr>
          <w:rFonts w:ascii="Arial" w:hAnsi="Arial" w:cs="Arial"/>
        </w:rPr>
        <w:t>ș</w:t>
      </w:r>
      <w:r w:rsidRPr="002C4132">
        <w:rPr>
          <w:rFonts w:ascii="Arial" w:hAnsi="Arial" w:cs="Arial"/>
        </w:rPr>
        <w:t>i popula</w:t>
      </w:r>
      <w:r w:rsidR="0019681F" w:rsidRPr="002C4132">
        <w:rPr>
          <w:rFonts w:ascii="Arial" w:hAnsi="Arial" w:cs="Arial"/>
        </w:rPr>
        <w:t>ț</w:t>
      </w:r>
      <w:r w:rsidRPr="002C4132">
        <w:rPr>
          <w:rFonts w:ascii="Arial" w:hAnsi="Arial" w:cs="Arial"/>
        </w:rPr>
        <w:t>ie), partea sa european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a jucat un rol bine individualizat </w:t>
      </w:r>
      <w:r w:rsidR="0019681F" w:rsidRPr="002C4132">
        <w:rPr>
          <w:rFonts w:ascii="Arial" w:hAnsi="Arial" w:cs="Arial"/>
        </w:rPr>
        <w:t>ș</w:t>
      </w:r>
      <w:r w:rsidRPr="002C4132">
        <w:rPr>
          <w:rFonts w:ascii="Arial" w:hAnsi="Arial" w:cs="Arial"/>
        </w:rPr>
        <w:t>i foarte activ de-a lungul timpului în istoria european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>. Trebuie s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amintim, în acest sens, c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în partea european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a Turciei actuale a existat ultimul teritoriu al Imperiului Bizantin </w:t>
      </w:r>
      <w:r w:rsidR="0019681F" w:rsidRPr="002C4132">
        <w:rPr>
          <w:rFonts w:ascii="Arial" w:hAnsi="Arial" w:cs="Arial"/>
        </w:rPr>
        <w:t>ș</w:t>
      </w:r>
      <w:r w:rsidRPr="002C4132">
        <w:rPr>
          <w:rFonts w:ascii="Arial" w:hAnsi="Arial" w:cs="Arial"/>
        </w:rPr>
        <w:t>i capitala acestuia (Bizan</w:t>
      </w:r>
      <w:r w:rsidR="0019681F" w:rsidRPr="002C4132">
        <w:rPr>
          <w:rFonts w:ascii="Arial" w:hAnsi="Arial" w:cs="Arial"/>
        </w:rPr>
        <w:t>ț</w:t>
      </w:r>
      <w:r w:rsidRPr="002C4132">
        <w:rPr>
          <w:rFonts w:ascii="Arial" w:hAnsi="Arial" w:cs="Arial"/>
        </w:rPr>
        <w:t xml:space="preserve">, apoi Constantinopol </w:t>
      </w:r>
      <w:r w:rsidR="0019681F" w:rsidRPr="002C4132">
        <w:rPr>
          <w:rFonts w:ascii="Arial" w:hAnsi="Arial" w:cs="Arial"/>
        </w:rPr>
        <w:t>ș</w:t>
      </w:r>
      <w:r w:rsidRPr="002C4132">
        <w:rPr>
          <w:rFonts w:ascii="Arial" w:hAnsi="Arial" w:cs="Arial"/>
        </w:rPr>
        <w:t>i Istanbulul de ast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>zi). Dimensiunea european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a Turciei este subliniat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</w:t>
      </w:r>
      <w:r w:rsidR="0019681F" w:rsidRPr="002C4132">
        <w:rPr>
          <w:rFonts w:ascii="Arial" w:hAnsi="Arial" w:cs="Arial"/>
        </w:rPr>
        <w:t>ș</w:t>
      </w:r>
      <w:r w:rsidRPr="002C4132">
        <w:rPr>
          <w:rFonts w:ascii="Arial" w:hAnsi="Arial" w:cs="Arial"/>
        </w:rPr>
        <w:t>i de aspira</w:t>
      </w:r>
      <w:r w:rsidR="0019681F" w:rsidRPr="002C4132">
        <w:rPr>
          <w:rFonts w:ascii="Arial" w:hAnsi="Arial" w:cs="Arial"/>
        </w:rPr>
        <w:t>ț</w:t>
      </w:r>
      <w:r w:rsidRPr="002C4132">
        <w:rPr>
          <w:rFonts w:ascii="Arial" w:hAnsi="Arial" w:cs="Arial"/>
        </w:rPr>
        <w:t>iile acestui stat de a intra în Uniunea European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>.</w:t>
      </w:r>
    </w:p>
    <w:p w14:paraId="46B746A8" w14:textId="77777777" w:rsidR="00A74C8D" w:rsidRDefault="000E7958" w:rsidP="00414260">
      <w:pPr>
        <w:spacing w:before="60" w:after="0" w:line="240" w:lineRule="auto"/>
        <w:ind w:firstLine="851"/>
        <w:jc w:val="both"/>
        <w:rPr>
          <w:rFonts w:ascii="Arial" w:hAnsi="Arial" w:cs="Arial"/>
        </w:rPr>
      </w:pPr>
      <w:r w:rsidRPr="002C4132">
        <w:rPr>
          <w:rFonts w:ascii="Arial" w:hAnsi="Arial" w:cs="Arial"/>
        </w:rPr>
        <w:t>Exist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state de mici dimensiuni (Andorra, San Marino, Vatican, Malta </w:t>
      </w:r>
      <w:r w:rsidR="003E446B" w:rsidRPr="002C4132">
        <w:rPr>
          <w:rFonts w:ascii="Arial" w:hAnsi="Arial" w:cs="Arial"/>
        </w:rPr>
        <w:t>ș</w:t>
      </w:r>
      <w:r w:rsidRPr="002C4132">
        <w:rPr>
          <w:rFonts w:ascii="Arial" w:hAnsi="Arial" w:cs="Arial"/>
        </w:rPr>
        <w:t>i Liechtenstein), dar care sunt considerate entit</w:t>
      </w:r>
      <w:r w:rsidR="0019681F" w:rsidRPr="002C4132">
        <w:rPr>
          <w:rFonts w:ascii="Arial" w:hAnsi="Arial" w:cs="Arial"/>
        </w:rPr>
        <w:t>ă</w:t>
      </w:r>
      <w:r w:rsidR="003E446B" w:rsidRPr="002C4132">
        <w:rPr>
          <w:rFonts w:ascii="Arial" w:hAnsi="Arial" w:cs="Arial"/>
        </w:rPr>
        <w:t>ț</w:t>
      </w:r>
      <w:r w:rsidRPr="002C4132">
        <w:rPr>
          <w:rFonts w:ascii="Arial" w:hAnsi="Arial" w:cs="Arial"/>
        </w:rPr>
        <w:t>i teritoriale care au caracteristici statale. Dintre acestea, Republica San Marino are cea mai veche organizare statal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de tip republican (din sec. al XIII-lea), cu mult înaintea Italiei sau a altor state.</w:t>
      </w:r>
    </w:p>
    <w:p w14:paraId="2E05C333" w14:textId="31DF36AF" w:rsidR="00A74C8D" w:rsidRDefault="000E7958" w:rsidP="00414260">
      <w:pPr>
        <w:spacing w:before="60" w:after="0" w:line="240" w:lineRule="auto"/>
        <w:ind w:firstLine="851"/>
        <w:jc w:val="both"/>
        <w:rPr>
          <w:rFonts w:ascii="Arial" w:hAnsi="Arial" w:cs="Arial"/>
        </w:rPr>
      </w:pPr>
      <w:r w:rsidRPr="002C4132">
        <w:rPr>
          <w:rFonts w:ascii="Arial" w:hAnsi="Arial" w:cs="Arial"/>
        </w:rPr>
        <w:t>Harta politic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a Europei s-a modificat sensibil de-a lungul secolului al XX-lea </w:t>
      </w:r>
      <w:r w:rsidR="003E446B" w:rsidRPr="002C4132">
        <w:rPr>
          <w:rFonts w:ascii="Arial" w:hAnsi="Arial" w:cs="Arial"/>
        </w:rPr>
        <w:t>ș</w:t>
      </w:r>
      <w:r w:rsidRPr="002C4132">
        <w:rPr>
          <w:rFonts w:ascii="Arial" w:hAnsi="Arial" w:cs="Arial"/>
        </w:rPr>
        <w:t>i a suferit ultimele transform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>ri importante în perioada anilor 1990, când au ap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>rut state independente provenite din URSS: state europene (Federa</w:t>
      </w:r>
      <w:r w:rsidR="003E446B" w:rsidRPr="002C4132">
        <w:rPr>
          <w:rFonts w:ascii="Arial" w:hAnsi="Arial" w:cs="Arial"/>
        </w:rPr>
        <w:t>ț</w:t>
      </w:r>
      <w:r w:rsidRPr="002C4132">
        <w:rPr>
          <w:rFonts w:ascii="Arial" w:hAnsi="Arial" w:cs="Arial"/>
        </w:rPr>
        <w:t>ia Rus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>, Ucraina, Belarus, Republica Moldova, Estonia, Letonia, Lituania); la acestea se adaug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cele trei </w:t>
      </w:r>
      <w:r w:rsidR="003E446B" w:rsidRPr="002C4132">
        <w:rPr>
          <w:rFonts w:ascii="Arial" w:hAnsi="Arial" w:cs="Arial"/>
        </w:rPr>
        <w:t>ță</w:t>
      </w:r>
      <w:r w:rsidRPr="002C4132">
        <w:rPr>
          <w:rFonts w:ascii="Arial" w:hAnsi="Arial" w:cs="Arial"/>
        </w:rPr>
        <w:t xml:space="preserve">ri caucaziene (Armenia, Georgia </w:t>
      </w:r>
      <w:r w:rsidR="003E446B" w:rsidRPr="002C4132">
        <w:rPr>
          <w:rFonts w:ascii="Arial" w:hAnsi="Arial" w:cs="Arial"/>
        </w:rPr>
        <w:t>ș</w:t>
      </w:r>
      <w:r w:rsidRPr="002C4132">
        <w:rPr>
          <w:rFonts w:ascii="Arial" w:hAnsi="Arial" w:cs="Arial"/>
        </w:rPr>
        <w:t xml:space="preserve">i Azerbaidjan) </w:t>
      </w:r>
      <w:r w:rsidR="003E446B" w:rsidRPr="002C4132">
        <w:rPr>
          <w:rFonts w:ascii="Arial" w:hAnsi="Arial" w:cs="Arial"/>
        </w:rPr>
        <w:t>ș</w:t>
      </w:r>
      <w:r w:rsidRPr="002C4132">
        <w:rPr>
          <w:rFonts w:ascii="Arial" w:hAnsi="Arial" w:cs="Arial"/>
        </w:rPr>
        <w:t>i cinci state central-asiatice.</w:t>
      </w:r>
    </w:p>
    <w:p w14:paraId="59D83892" w14:textId="77777777" w:rsidR="00A74C8D" w:rsidRDefault="000E7958" w:rsidP="00414260">
      <w:pPr>
        <w:spacing w:before="60" w:after="0" w:line="240" w:lineRule="auto"/>
        <w:ind w:firstLine="851"/>
        <w:jc w:val="both"/>
        <w:rPr>
          <w:rFonts w:ascii="Arial" w:hAnsi="Arial" w:cs="Arial"/>
        </w:rPr>
      </w:pPr>
      <w:r w:rsidRPr="002C4132">
        <w:rPr>
          <w:rFonts w:ascii="Arial" w:hAnsi="Arial" w:cs="Arial"/>
        </w:rPr>
        <w:t xml:space="preserve">Alte </w:t>
      </w:r>
      <w:r w:rsidR="003E446B" w:rsidRPr="002C4132">
        <w:rPr>
          <w:rFonts w:ascii="Arial" w:hAnsi="Arial" w:cs="Arial"/>
        </w:rPr>
        <w:t>ță</w:t>
      </w:r>
      <w:r w:rsidRPr="002C4132">
        <w:rPr>
          <w:rFonts w:ascii="Arial" w:hAnsi="Arial" w:cs="Arial"/>
        </w:rPr>
        <w:t>ri au ap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>rut prin divizarea pa</w:t>
      </w:r>
      <w:r w:rsidR="000768B8" w:rsidRPr="002C4132">
        <w:rPr>
          <w:rFonts w:ascii="Arial" w:hAnsi="Arial" w:cs="Arial"/>
        </w:rPr>
        <w:t>ș</w:t>
      </w:r>
      <w:r w:rsidRPr="002C4132">
        <w:rPr>
          <w:rFonts w:ascii="Arial" w:hAnsi="Arial" w:cs="Arial"/>
        </w:rPr>
        <w:t>nic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a Cehoslovaciei (Cehia </w:t>
      </w:r>
      <w:r w:rsidR="000768B8" w:rsidRPr="002C4132">
        <w:rPr>
          <w:rFonts w:ascii="Arial" w:hAnsi="Arial" w:cs="Arial"/>
        </w:rPr>
        <w:t>ș</w:t>
      </w:r>
      <w:r w:rsidRPr="002C4132">
        <w:rPr>
          <w:rFonts w:ascii="Arial" w:hAnsi="Arial" w:cs="Arial"/>
        </w:rPr>
        <w:t xml:space="preserve">i Slovacia) </w:t>
      </w:r>
      <w:r w:rsidR="000768B8" w:rsidRPr="002C4132">
        <w:rPr>
          <w:rFonts w:ascii="Arial" w:hAnsi="Arial" w:cs="Arial"/>
        </w:rPr>
        <w:t>ș</w:t>
      </w:r>
      <w:r w:rsidRPr="002C4132">
        <w:rPr>
          <w:rFonts w:ascii="Arial" w:hAnsi="Arial" w:cs="Arial"/>
        </w:rPr>
        <w:t xml:space="preserve">i prin dezmembrarea Iugoslaviei (Serbia </w:t>
      </w:r>
      <w:r w:rsidR="000768B8" w:rsidRPr="002C4132">
        <w:rPr>
          <w:rFonts w:ascii="Arial" w:hAnsi="Arial" w:cs="Arial"/>
        </w:rPr>
        <w:t>ș</w:t>
      </w:r>
      <w:r w:rsidRPr="002C4132">
        <w:rPr>
          <w:rFonts w:ascii="Arial" w:hAnsi="Arial" w:cs="Arial"/>
        </w:rPr>
        <w:t>i Muntenegru, Croa</w:t>
      </w:r>
      <w:r w:rsidR="000768B8" w:rsidRPr="002C4132">
        <w:rPr>
          <w:rFonts w:ascii="Arial" w:hAnsi="Arial" w:cs="Arial"/>
        </w:rPr>
        <w:t>ț</w:t>
      </w:r>
      <w:r w:rsidRPr="002C4132">
        <w:rPr>
          <w:rFonts w:ascii="Arial" w:hAnsi="Arial" w:cs="Arial"/>
        </w:rPr>
        <w:t xml:space="preserve">ia, Bosnia </w:t>
      </w:r>
      <w:r w:rsidR="000768B8" w:rsidRPr="002C4132">
        <w:rPr>
          <w:rFonts w:ascii="Arial" w:hAnsi="Arial" w:cs="Arial"/>
        </w:rPr>
        <w:t>ș</w:t>
      </w:r>
      <w:r w:rsidRPr="002C4132">
        <w:rPr>
          <w:rFonts w:ascii="Arial" w:hAnsi="Arial" w:cs="Arial"/>
        </w:rPr>
        <w:t>i Her</w:t>
      </w:r>
      <w:r w:rsidR="000768B8" w:rsidRPr="002C4132">
        <w:rPr>
          <w:rFonts w:ascii="Arial" w:hAnsi="Arial" w:cs="Arial"/>
        </w:rPr>
        <w:t>ț</w:t>
      </w:r>
      <w:r w:rsidRPr="002C4132">
        <w:rPr>
          <w:rFonts w:ascii="Arial" w:hAnsi="Arial" w:cs="Arial"/>
        </w:rPr>
        <w:t>egovina, Macedonia, Slovenia).</w:t>
      </w:r>
    </w:p>
    <w:p w14:paraId="72E6E741" w14:textId="2E1E420A" w:rsidR="000D45EB" w:rsidRDefault="00174B97" w:rsidP="000D45EB">
      <w:pPr>
        <w:spacing w:before="60"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179639DB" wp14:editId="3D2B840B">
            <wp:extent cx="2771775" cy="2219325"/>
            <wp:effectExtent l="0" t="0" r="9525" b="9525"/>
            <wp:docPr id="4" name="I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221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D6ED22" w14:textId="77777777" w:rsidR="00A74C8D" w:rsidRDefault="000E7958" w:rsidP="00414260">
      <w:pPr>
        <w:spacing w:before="60" w:after="0" w:line="240" w:lineRule="auto"/>
        <w:ind w:firstLine="851"/>
        <w:jc w:val="both"/>
        <w:rPr>
          <w:rFonts w:ascii="Arial" w:hAnsi="Arial" w:cs="Arial"/>
        </w:rPr>
      </w:pPr>
      <w:r w:rsidRPr="002C4132">
        <w:rPr>
          <w:rFonts w:ascii="Arial" w:hAnsi="Arial" w:cs="Arial"/>
        </w:rPr>
        <w:t>Ultimele state europene desprinse</w:t>
      </w:r>
      <w:r w:rsidR="000768B8" w:rsidRPr="002C4132">
        <w:rPr>
          <w:rFonts w:ascii="Arial" w:hAnsi="Arial" w:cs="Arial"/>
        </w:rPr>
        <w:t xml:space="preserve"> </w:t>
      </w:r>
      <w:r w:rsidRPr="002C4132">
        <w:rPr>
          <w:rFonts w:ascii="Arial" w:hAnsi="Arial" w:cs="Arial"/>
        </w:rPr>
        <w:t>din Federa</w:t>
      </w:r>
      <w:r w:rsidR="000768B8" w:rsidRPr="002C4132">
        <w:rPr>
          <w:rFonts w:ascii="Arial" w:hAnsi="Arial" w:cs="Arial"/>
        </w:rPr>
        <w:t>ț</w:t>
      </w:r>
      <w:r w:rsidRPr="002C4132">
        <w:rPr>
          <w:rFonts w:ascii="Arial" w:hAnsi="Arial" w:cs="Arial"/>
        </w:rPr>
        <w:t xml:space="preserve">ia Serbia </w:t>
      </w:r>
      <w:r w:rsidR="000768B8" w:rsidRPr="002C4132">
        <w:rPr>
          <w:rFonts w:ascii="Arial" w:hAnsi="Arial" w:cs="Arial"/>
        </w:rPr>
        <w:t>ș</w:t>
      </w:r>
      <w:r w:rsidRPr="002C4132">
        <w:rPr>
          <w:rFonts w:ascii="Arial" w:hAnsi="Arial" w:cs="Arial"/>
        </w:rPr>
        <w:t xml:space="preserve">i Muntenegru sunt Serbia </w:t>
      </w:r>
      <w:r w:rsidR="000768B8" w:rsidRPr="002C4132">
        <w:rPr>
          <w:rFonts w:ascii="Arial" w:hAnsi="Arial" w:cs="Arial"/>
        </w:rPr>
        <w:t>ș</w:t>
      </w:r>
      <w:r w:rsidRPr="002C4132">
        <w:rPr>
          <w:rFonts w:ascii="Arial" w:hAnsi="Arial" w:cs="Arial"/>
        </w:rPr>
        <w:t xml:space="preserve">i Republica Muntenegru. Anumite </w:t>
      </w:r>
      <w:r w:rsidR="000768B8" w:rsidRPr="002C4132">
        <w:rPr>
          <w:rFonts w:ascii="Arial" w:hAnsi="Arial" w:cs="Arial"/>
        </w:rPr>
        <w:t>ț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>ri europene au, în prezent, teritorii extraeuropene care sunt dependente de acestea, cum este cazul Fran</w:t>
      </w:r>
      <w:r w:rsidR="000768B8" w:rsidRPr="002C4132">
        <w:rPr>
          <w:rFonts w:ascii="Arial" w:hAnsi="Arial" w:cs="Arial"/>
        </w:rPr>
        <w:t>ț</w:t>
      </w:r>
      <w:r w:rsidRPr="002C4132">
        <w:rPr>
          <w:rFonts w:ascii="Arial" w:hAnsi="Arial" w:cs="Arial"/>
        </w:rPr>
        <w:t>ei, Olandei, Regatului Unit, Danemarcei.</w:t>
      </w:r>
    </w:p>
    <w:p w14:paraId="3C437848" w14:textId="56FF290E" w:rsidR="000E7958" w:rsidRPr="002C4132" w:rsidRDefault="000E7958" w:rsidP="00414260">
      <w:pPr>
        <w:spacing w:before="60" w:after="0" w:line="240" w:lineRule="auto"/>
        <w:ind w:firstLine="851"/>
        <w:jc w:val="both"/>
        <w:rPr>
          <w:rFonts w:ascii="Arial" w:hAnsi="Arial" w:cs="Arial"/>
        </w:rPr>
      </w:pPr>
      <w:r w:rsidRPr="002C4132">
        <w:rPr>
          <w:rFonts w:ascii="Arial" w:hAnsi="Arial" w:cs="Arial"/>
        </w:rPr>
        <w:t>În ultimii ani se observ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o anumit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tendin</w:t>
      </w:r>
      <w:r w:rsidR="0054376E" w:rsidRPr="002C4132">
        <w:rPr>
          <w:rFonts w:ascii="Arial" w:hAnsi="Arial" w:cs="Arial"/>
        </w:rPr>
        <w:t>ț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de a include printre </w:t>
      </w:r>
      <w:r w:rsidR="0054376E" w:rsidRPr="002C4132">
        <w:rPr>
          <w:rFonts w:ascii="Arial" w:hAnsi="Arial" w:cs="Arial"/>
        </w:rPr>
        <w:t>ț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rile europene </w:t>
      </w:r>
      <w:r w:rsidR="0054376E" w:rsidRPr="002C4132">
        <w:rPr>
          <w:rFonts w:ascii="Arial" w:hAnsi="Arial" w:cs="Arial"/>
        </w:rPr>
        <w:t>ș</w:t>
      </w:r>
      <w:r w:rsidRPr="002C4132">
        <w:rPr>
          <w:rFonts w:ascii="Arial" w:hAnsi="Arial" w:cs="Arial"/>
        </w:rPr>
        <w:t xml:space="preserve">i </w:t>
      </w:r>
      <w:r w:rsidR="0054376E" w:rsidRPr="002C4132">
        <w:rPr>
          <w:rFonts w:ascii="Arial" w:hAnsi="Arial" w:cs="Arial"/>
        </w:rPr>
        <w:t>ț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>rile din zona Caucazului (Azerbaidjan, Georgia, Armenia). Cipru, care este un stat asiatic ca pozi</w:t>
      </w:r>
      <w:r w:rsidR="0054376E" w:rsidRPr="002C4132">
        <w:rPr>
          <w:rFonts w:ascii="Arial" w:hAnsi="Arial" w:cs="Arial"/>
        </w:rPr>
        <w:t>ț</w:t>
      </w:r>
      <w:r w:rsidRPr="002C4132">
        <w:rPr>
          <w:rFonts w:ascii="Arial" w:hAnsi="Arial" w:cs="Arial"/>
        </w:rPr>
        <w:t>ie, poate fi considerat un stat european (bazat pe rela</w:t>
      </w:r>
      <w:r w:rsidR="0054376E" w:rsidRPr="002C4132">
        <w:rPr>
          <w:rFonts w:ascii="Arial" w:hAnsi="Arial" w:cs="Arial"/>
        </w:rPr>
        <w:t>ț</w:t>
      </w:r>
      <w:r w:rsidRPr="002C4132">
        <w:rPr>
          <w:rFonts w:ascii="Arial" w:hAnsi="Arial" w:cs="Arial"/>
        </w:rPr>
        <w:t xml:space="preserve">iile cu Grecia </w:t>
      </w:r>
      <w:r w:rsidR="0054376E" w:rsidRPr="002C4132">
        <w:rPr>
          <w:rFonts w:ascii="Arial" w:hAnsi="Arial" w:cs="Arial"/>
        </w:rPr>
        <w:t>ș</w:t>
      </w:r>
      <w:r w:rsidRPr="002C4132">
        <w:rPr>
          <w:rFonts w:ascii="Arial" w:hAnsi="Arial" w:cs="Arial"/>
        </w:rPr>
        <w:t>i apartenen</w:t>
      </w:r>
      <w:r w:rsidR="0054376E" w:rsidRPr="002C4132">
        <w:rPr>
          <w:rFonts w:ascii="Arial" w:hAnsi="Arial" w:cs="Arial"/>
        </w:rPr>
        <w:t>ț</w:t>
      </w:r>
      <w:r w:rsidRPr="002C4132">
        <w:rPr>
          <w:rFonts w:ascii="Arial" w:hAnsi="Arial" w:cs="Arial"/>
        </w:rPr>
        <w:t>a la Uniunea European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). Principalele caracteristici ale statelor europene </w:t>
      </w:r>
      <w:r w:rsidR="0054376E" w:rsidRPr="002C4132">
        <w:rPr>
          <w:rFonts w:ascii="Arial" w:hAnsi="Arial" w:cs="Arial"/>
        </w:rPr>
        <w:t>[..]</w:t>
      </w:r>
      <w:r w:rsidRPr="002C4132">
        <w:rPr>
          <w:rFonts w:ascii="Arial" w:hAnsi="Arial" w:cs="Arial"/>
        </w:rPr>
        <w:t xml:space="preserve"> arat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o mare diversitate a acestora.</w:t>
      </w:r>
    </w:p>
    <w:p w14:paraId="3B981E04" w14:textId="77777777" w:rsidR="00A74C8D" w:rsidRDefault="000E7958" w:rsidP="00414260">
      <w:pPr>
        <w:spacing w:before="60" w:after="0" w:line="240" w:lineRule="auto"/>
        <w:ind w:firstLine="851"/>
        <w:jc w:val="both"/>
        <w:rPr>
          <w:rFonts w:ascii="Arial" w:hAnsi="Arial" w:cs="Arial"/>
        </w:rPr>
      </w:pPr>
      <w:r w:rsidRPr="002C4132">
        <w:rPr>
          <w:rFonts w:ascii="Arial" w:hAnsi="Arial" w:cs="Arial"/>
        </w:rPr>
        <w:t>România este, prin pozi</w:t>
      </w:r>
      <w:r w:rsidR="00243590" w:rsidRPr="002C4132">
        <w:rPr>
          <w:rFonts w:ascii="Arial" w:hAnsi="Arial" w:cs="Arial"/>
        </w:rPr>
        <w:t>ț</w:t>
      </w:r>
      <w:r w:rsidRPr="002C4132">
        <w:rPr>
          <w:rFonts w:ascii="Arial" w:hAnsi="Arial" w:cs="Arial"/>
        </w:rPr>
        <w:t xml:space="preserve">ie </w:t>
      </w:r>
      <w:r w:rsidR="00243590" w:rsidRPr="002C4132">
        <w:rPr>
          <w:rFonts w:ascii="Arial" w:hAnsi="Arial" w:cs="Arial"/>
        </w:rPr>
        <w:t>ș</w:t>
      </w:r>
      <w:r w:rsidRPr="002C4132">
        <w:rPr>
          <w:rFonts w:ascii="Arial" w:hAnsi="Arial" w:cs="Arial"/>
        </w:rPr>
        <w:t xml:space="preserve">i caracteristici, un stat european. Istoria </w:t>
      </w:r>
      <w:r w:rsidR="00243590" w:rsidRPr="002C4132">
        <w:rPr>
          <w:rFonts w:ascii="Arial" w:hAnsi="Arial" w:cs="Arial"/>
        </w:rPr>
        <w:t>ș</w:t>
      </w:r>
      <w:r w:rsidRPr="002C4132">
        <w:rPr>
          <w:rFonts w:ascii="Arial" w:hAnsi="Arial" w:cs="Arial"/>
        </w:rPr>
        <w:t>i geografia istoric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a României arat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c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evolu</w:t>
      </w:r>
      <w:r w:rsidR="00243590" w:rsidRPr="002C4132">
        <w:rPr>
          <w:rFonts w:ascii="Arial" w:hAnsi="Arial" w:cs="Arial"/>
        </w:rPr>
        <w:t>ț</w:t>
      </w:r>
      <w:r w:rsidRPr="002C4132">
        <w:rPr>
          <w:rFonts w:ascii="Arial" w:hAnsi="Arial" w:cs="Arial"/>
        </w:rPr>
        <w:t>ia acesteia s-a realizat într-un context european, chiar dac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anumite evenimente istorice i-au fost mai pu</w:t>
      </w:r>
      <w:r w:rsidR="00243590" w:rsidRPr="002C4132">
        <w:rPr>
          <w:rFonts w:ascii="Arial" w:hAnsi="Arial" w:cs="Arial"/>
        </w:rPr>
        <w:t>ț</w:t>
      </w:r>
      <w:r w:rsidRPr="002C4132">
        <w:rPr>
          <w:rFonts w:ascii="Arial" w:hAnsi="Arial" w:cs="Arial"/>
        </w:rPr>
        <w:t xml:space="preserve">in favorabile. Teritoriul </w:t>
      </w:r>
      <w:r w:rsidR="00243590" w:rsidRPr="002C4132">
        <w:rPr>
          <w:rFonts w:ascii="Arial" w:hAnsi="Arial" w:cs="Arial"/>
        </w:rPr>
        <w:t>ț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>rii a ajuns în forma actual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dup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anumite evolu</w:t>
      </w:r>
      <w:r w:rsidR="00243590" w:rsidRPr="002C4132">
        <w:rPr>
          <w:rFonts w:ascii="Arial" w:hAnsi="Arial" w:cs="Arial"/>
        </w:rPr>
        <w:t>ț</w:t>
      </w:r>
      <w:r w:rsidRPr="002C4132">
        <w:rPr>
          <w:rFonts w:ascii="Arial" w:hAnsi="Arial" w:cs="Arial"/>
        </w:rPr>
        <w:t xml:space="preserve">ii </w:t>
      </w:r>
      <w:r w:rsidR="00243590" w:rsidRPr="002C4132">
        <w:rPr>
          <w:rFonts w:ascii="Arial" w:hAnsi="Arial" w:cs="Arial"/>
        </w:rPr>
        <w:t>[...]</w:t>
      </w:r>
      <w:r w:rsidRPr="002C4132">
        <w:rPr>
          <w:rFonts w:ascii="Arial" w:hAnsi="Arial" w:cs="Arial"/>
        </w:rPr>
        <w:t>.</w:t>
      </w:r>
    </w:p>
    <w:p w14:paraId="6589079C" w14:textId="77777777" w:rsidR="00A74C8D" w:rsidRDefault="000E7958" w:rsidP="00414260">
      <w:pPr>
        <w:spacing w:before="60" w:after="0" w:line="240" w:lineRule="auto"/>
        <w:ind w:firstLine="851"/>
        <w:jc w:val="both"/>
        <w:rPr>
          <w:rFonts w:ascii="Arial" w:hAnsi="Arial" w:cs="Arial"/>
        </w:rPr>
      </w:pPr>
      <w:r w:rsidRPr="002C4132">
        <w:rPr>
          <w:rFonts w:ascii="Arial" w:hAnsi="Arial" w:cs="Arial"/>
        </w:rPr>
        <w:t>În cazul diferitelor state europene, a existat un nucleu ini</w:t>
      </w:r>
      <w:r w:rsidR="00243590" w:rsidRPr="002C4132">
        <w:rPr>
          <w:rFonts w:ascii="Arial" w:hAnsi="Arial" w:cs="Arial"/>
        </w:rPr>
        <w:t>ț</w:t>
      </w:r>
      <w:r w:rsidRPr="002C4132">
        <w:rPr>
          <w:rFonts w:ascii="Arial" w:hAnsi="Arial" w:cs="Arial"/>
        </w:rPr>
        <w:t>ial, de la care a început construc</w:t>
      </w:r>
      <w:r w:rsidR="00243590" w:rsidRPr="002C4132">
        <w:rPr>
          <w:rFonts w:ascii="Arial" w:hAnsi="Arial" w:cs="Arial"/>
        </w:rPr>
        <w:t>ț</w:t>
      </w:r>
      <w:r w:rsidRPr="002C4132">
        <w:rPr>
          <w:rFonts w:ascii="Arial" w:hAnsi="Arial" w:cs="Arial"/>
        </w:rPr>
        <w:t>ia statului modern.</w:t>
      </w:r>
    </w:p>
    <w:p w14:paraId="77501A19" w14:textId="77777777" w:rsidR="00A74C8D" w:rsidRDefault="000E7958" w:rsidP="00414260">
      <w:pPr>
        <w:spacing w:before="60" w:after="0" w:line="240" w:lineRule="auto"/>
        <w:ind w:firstLine="851"/>
        <w:jc w:val="both"/>
        <w:rPr>
          <w:rFonts w:ascii="Arial" w:hAnsi="Arial" w:cs="Arial"/>
        </w:rPr>
      </w:pPr>
      <w:r w:rsidRPr="002C4132">
        <w:rPr>
          <w:rFonts w:ascii="Arial" w:hAnsi="Arial" w:cs="Arial"/>
        </w:rPr>
        <w:lastRenderedPageBreak/>
        <w:t xml:space="preserve">În cazul României, un nucleu similar </w:t>
      </w:r>
      <w:r w:rsidR="00243590" w:rsidRPr="002C4132">
        <w:rPr>
          <w:rFonts w:ascii="Arial" w:hAnsi="Arial" w:cs="Arial"/>
        </w:rPr>
        <w:t>î</w:t>
      </w:r>
      <w:r w:rsidRPr="002C4132">
        <w:rPr>
          <w:rFonts w:ascii="Arial" w:hAnsi="Arial" w:cs="Arial"/>
        </w:rPr>
        <w:t>l reprezint</w:t>
      </w:r>
      <w:r w:rsidR="00243590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Muntenia. Aceast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regiune este, la origine, partea de nord a provinciei istorice denumit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</w:t>
      </w:r>
      <w:r w:rsidR="00243590" w:rsidRPr="002C4132">
        <w:rPr>
          <w:rFonts w:ascii="Arial" w:hAnsi="Arial" w:cs="Arial"/>
        </w:rPr>
        <w:t>Ț</w:t>
      </w:r>
      <w:r w:rsidRPr="002C4132">
        <w:rPr>
          <w:rFonts w:ascii="Arial" w:hAnsi="Arial" w:cs="Arial"/>
        </w:rPr>
        <w:t>ara Româneasc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(Valahia) </w:t>
      </w:r>
      <w:r w:rsidR="00243590" w:rsidRPr="002C4132">
        <w:rPr>
          <w:rFonts w:ascii="Arial" w:hAnsi="Arial" w:cs="Arial"/>
        </w:rPr>
        <w:t>[...]</w:t>
      </w:r>
      <w:r w:rsidRPr="002C4132">
        <w:rPr>
          <w:rFonts w:ascii="Arial" w:hAnsi="Arial" w:cs="Arial"/>
        </w:rPr>
        <w:t>.</w:t>
      </w:r>
    </w:p>
    <w:p w14:paraId="0E6BDAB6" w14:textId="54F5DDF0" w:rsidR="0074380F" w:rsidRPr="002C4132" w:rsidRDefault="0074380F" w:rsidP="000A1603">
      <w:pPr>
        <w:spacing w:before="60" w:after="0" w:line="240" w:lineRule="auto"/>
        <w:jc w:val="both"/>
        <w:rPr>
          <w:rFonts w:ascii="Arial" w:hAnsi="Arial" w:cs="Arial"/>
        </w:rPr>
      </w:pPr>
      <w:bookmarkStart w:id="0" w:name="_GoBack"/>
      <w:r>
        <w:rPr>
          <w:rFonts w:ascii="Arial" w:hAnsi="Arial" w:cs="Arial"/>
          <w:noProof/>
        </w:rPr>
        <w:drawing>
          <wp:inline distT="0" distB="0" distL="0" distR="0" wp14:anchorId="019268A2" wp14:editId="68C4CE50">
            <wp:extent cx="2914650" cy="2124075"/>
            <wp:effectExtent l="0" t="0" r="0" b="9525"/>
            <wp:docPr id="6" name="I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21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67960716" w14:textId="019AD699" w:rsidR="00E35479" w:rsidRPr="002C4132" w:rsidRDefault="000E7958" w:rsidP="00E35479">
      <w:pPr>
        <w:spacing w:before="60" w:after="0" w:line="240" w:lineRule="auto"/>
        <w:ind w:firstLine="851"/>
        <w:jc w:val="both"/>
        <w:rPr>
          <w:rFonts w:ascii="Arial" w:hAnsi="Arial" w:cs="Arial"/>
        </w:rPr>
      </w:pPr>
      <w:r w:rsidRPr="002C4132">
        <w:rPr>
          <w:rFonts w:ascii="Arial" w:hAnsi="Arial" w:cs="Arial"/>
        </w:rPr>
        <w:t>Defini</w:t>
      </w:r>
      <w:r w:rsidR="00243590" w:rsidRPr="002C4132">
        <w:rPr>
          <w:rFonts w:ascii="Arial" w:hAnsi="Arial" w:cs="Arial"/>
        </w:rPr>
        <w:t>ț</w:t>
      </w:r>
      <w:r w:rsidRPr="002C4132">
        <w:rPr>
          <w:rFonts w:ascii="Arial" w:hAnsi="Arial" w:cs="Arial"/>
        </w:rPr>
        <w:t>ia României ca stat include astfel o component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natural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(carpatic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>, danubian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>, pontic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>, panonic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>), locuit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de o popula</w:t>
      </w:r>
      <w:r w:rsidR="00243590" w:rsidRPr="002C4132">
        <w:rPr>
          <w:rFonts w:ascii="Arial" w:hAnsi="Arial" w:cs="Arial"/>
        </w:rPr>
        <w:t>ț</w:t>
      </w:r>
      <w:r w:rsidRPr="002C4132">
        <w:rPr>
          <w:rFonts w:ascii="Arial" w:hAnsi="Arial" w:cs="Arial"/>
        </w:rPr>
        <w:t>ie care formeaz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romanitatea oriental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>. Prin situarea sa într-un spa</w:t>
      </w:r>
      <w:r w:rsidR="00243590" w:rsidRPr="002C4132">
        <w:rPr>
          <w:rFonts w:ascii="Arial" w:hAnsi="Arial" w:cs="Arial"/>
        </w:rPr>
        <w:t>ț</w:t>
      </w:r>
      <w:r w:rsidRPr="002C4132">
        <w:rPr>
          <w:rFonts w:ascii="Arial" w:hAnsi="Arial" w:cs="Arial"/>
        </w:rPr>
        <w:t>iu care reprezint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(prin Carpa</w:t>
      </w:r>
      <w:r w:rsidR="00243590" w:rsidRPr="002C4132">
        <w:rPr>
          <w:rFonts w:ascii="Arial" w:hAnsi="Arial" w:cs="Arial"/>
        </w:rPr>
        <w:t>ț</w:t>
      </w:r>
      <w:r w:rsidRPr="002C4132">
        <w:rPr>
          <w:rFonts w:ascii="Arial" w:hAnsi="Arial" w:cs="Arial"/>
        </w:rPr>
        <w:t xml:space="preserve">i </w:t>
      </w:r>
      <w:r w:rsidR="00243590" w:rsidRPr="002C4132">
        <w:rPr>
          <w:rFonts w:ascii="Arial" w:hAnsi="Arial" w:cs="Arial"/>
        </w:rPr>
        <w:t>ș</w:t>
      </w:r>
      <w:r w:rsidRPr="002C4132">
        <w:rPr>
          <w:rFonts w:ascii="Arial" w:hAnsi="Arial" w:cs="Arial"/>
        </w:rPr>
        <w:t>i Dun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>re) o prelungire a Europei Centrale, România poate fi considerat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un stat central-european. De</w:t>
      </w:r>
      <w:r w:rsidR="00243590" w:rsidRPr="002C4132">
        <w:rPr>
          <w:rFonts w:ascii="Arial" w:hAnsi="Arial" w:cs="Arial"/>
        </w:rPr>
        <w:t>ș</w:t>
      </w:r>
      <w:r w:rsidRPr="002C4132">
        <w:rPr>
          <w:rFonts w:ascii="Arial" w:hAnsi="Arial" w:cs="Arial"/>
        </w:rPr>
        <w:t>i, în anumite situa</w:t>
      </w:r>
      <w:r w:rsidR="00243590" w:rsidRPr="002C4132">
        <w:rPr>
          <w:rFonts w:ascii="Arial" w:hAnsi="Arial" w:cs="Arial"/>
        </w:rPr>
        <w:t>ț</w:t>
      </w:r>
      <w:r w:rsidRPr="002C4132">
        <w:rPr>
          <w:rFonts w:ascii="Arial" w:hAnsi="Arial" w:cs="Arial"/>
        </w:rPr>
        <w:t>ii, România este considerat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ca o entitate care apar</w:t>
      </w:r>
      <w:r w:rsidR="00243590" w:rsidRPr="002C4132">
        <w:rPr>
          <w:rFonts w:ascii="Arial" w:hAnsi="Arial" w:cs="Arial"/>
        </w:rPr>
        <w:t>ț</w:t>
      </w:r>
      <w:r w:rsidRPr="002C4132">
        <w:rPr>
          <w:rFonts w:ascii="Arial" w:hAnsi="Arial" w:cs="Arial"/>
        </w:rPr>
        <w:t>ine, aparent, Peninsulei Balcanice, prin pozi</w:t>
      </w:r>
      <w:r w:rsidR="00243590" w:rsidRPr="002C4132">
        <w:rPr>
          <w:rFonts w:ascii="Arial" w:hAnsi="Arial" w:cs="Arial"/>
        </w:rPr>
        <w:t>ț</w:t>
      </w:r>
      <w:r w:rsidRPr="002C4132">
        <w:rPr>
          <w:rFonts w:ascii="Arial" w:hAnsi="Arial" w:cs="Arial"/>
        </w:rPr>
        <w:t>ia ei la nord de Dun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re </w:t>
      </w:r>
      <w:r w:rsidR="00243590" w:rsidRPr="002C4132">
        <w:rPr>
          <w:rFonts w:ascii="Arial" w:hAnsi="Arial" w:cs="Arial"/>
        </w:rPr>
        <w:t>ș</w:t>
      </w:r>
      <w:r w:rsidRPr="002C4132">
        <w:rPr>
          <w:rFonts w:ascii="Arial" w:hAnsi="Arial" w:cs="Arial"/>
        </w:rPr>
        <w:t>i prin identificarea sa cu arcul carpatic nu poate fi considerat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, propriu-zis, o </w:t>
      </w:r>
      <w:r w:rsidR="00243590" w:rsidRPr="002C4132">
        <w:rPr>
          <w:rFonts w:ascii="Arial" w:hAnsi="Arial" w:cs="Arial"/>
        </w:rPr>
        <w:t>ț</w:t>
      </w:r>
      <w:r w:rsidRPr="002C4132">
        <w:rPr>
          <w:rFonts w:ascii="Arial" w:hAnsi="Arial" w:cs="Arial"/>
        </w:rPr>
        <w:t>ar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balcanic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>.</w:t>
      </w:r>
      <w:r w:rsidR="000D293A" w:rsidRPr="002C4132">
        <w:rPr>
          <w:rFonts w:ascii="Arial" w:hAnsi="Arial" w:cs="Arial"/>
        </w:rPr>
        <w:t xml:space="preserve"> [...]</w:t>
      </w:r>
    </w:p>
    <w:p w14:paraId="29A0AF7C" w14:textId="1C333EBE" w:rsidR="00881812" w:rsidRPr="002C4132" w:rsidRDefault="004035AC" w:rsidP="00E35479">
      <w:pPr>
        <w:pStyle w:val="ListParagraph1"/>
        <w:spacing w:before="60" w:after="0" w:line="240" w:lineRule="auto"/>
        <w:ind w:left="0" w:firstLine="708"/>
        <w:jc w:val="both"/>
        <w:rPr>
          <w:rFonts w:ascii="Arial" w:hAnsi="Arial" w:cs="Arial"/>
        </w:rPr>
      </w:pPr>
      <w:r w:rsidRPr="002C4132">
        <w:rPr>
          <w:rFonts w:ascii="Arial" w:hAnsi="Arial" w:cs="Arial"/>
        </w:rPr>
        <w:t>Densitatea populației (loc./km</w:t>
      </w:r>
      <w:r w:rsidRPr="002C4132">
        <w:rPr>
          <w:rFonts w:ascii="Arial" w:hAnsi="Arial" w:cs="Arial"/>
          <w:vertAlign w:val="superscript"/>
        </w:rPr>
        <w:t>2</w:t>
      </w:r>
      <w:r w:rsidRPr="002C4132">
        <w:rPr>
          <w:rFonts w:ascii="Arial" w:hAnsi="Arial" w:cs="Arial"/>
        </w:rPr>
        <w:t>) în statele eurasiatice (2011)</w:t>
      </w:r>
      <w:r w:rsidR="00E35479" w:rsidRPr="002C4132">
        <w:rPr>
          <w:rFonts w:ascii="Arial" w:hAnsi="Arial" w:cs="Arial"/>
        </w:rPr>
        <w:t>:</w:t>
      </w:r>
    </w:p>
    <w:p w14:paraId="29DEFEAC" w14:textId="7B387E37" w:rsidR="00BB6173" w:rsidRPr="002C4132" w:rsidRDefault="00E35479" w:rsidP="00E35479">
      <w:pPr>
        <w:pStyle w:val="ListParagraph1"/>
        <w:numPr>
          <w:ilvl w:val="0"/>
          <w:numId w:val="1"/>
        </w:numPr>
        <w:spacing w:before="60" w:after="0" w:line="240" w:lineRule="auto"/>
        <w:jc w:val="both"/>
        <w:rPr>
          <w:rFonts w:ascii="Arial" w:hAnsi="Arial" w:cs="Arial"/>
        </w:rPr>
      </w:pPr>
      <w:r w:rsidRPr="002C4132">
        <w:rPr>
          <w:rFonts w:ascii="Arial" w:hAnsi="Arial" w:cs="Arial"/>
        </w:rPr>
        <w:t>Turcia</w:t>
      </w:r>
    </w:p>
    <w:p w14:paraId="6ADCDBD5" w14:textId="4EE2504F" w:rsidR="00936C9C" w:rsidRPr="002C4132" w:rsidRDefault="00881812" w:rsidP="00936C9C">
      <w:pPr>
        <w:pStyle w:val="ListParagraph1"/>
        <w:numPr>
          <w:ilvl w:val="1"/>
          <w:numId w:val="2"/>
        </w:numPr>
        <w:spacing w:before="60" w:after="0" w:line="240" w:lineRule="auto"/>
        <w:jc w:val="both"/>
        <w:rPr>
          <w:rFonts w:ascii="Arial" w:hAnsi="Arial" w:cs="Arial"/>
        </w:rPr>
      </w:pPr>
      <w:r w:rsidRPr="002C4132">
        <w:rPr>
          <w:rFonts w:ascii="Arial" w:hAnsi="Arial" w:cs="Arial"/>
        </w:rPr>
        <w:t>total: 95</w:t>
      </w:r>
      <w:r w:rsidR="0099525A" w:rsidRPr="002C4132">
        <w:rPr>
          <w:rFonts w:ascii="Arial" w:hAnsi="Arial" w:cs="Arial"/>
        </w:rPr>
        <w:t>;</w:t>
      </w:r>
    </w:p>
    <w:p w14:paraId="35EA61EE" w14:textId="2A84AEC2" w:rsidR="00CA3720" w:rsidRPr="002C4132" w:rsidRDefault="00881812" w:rsidP="00CA3720">
      <w:pPr>
        <w:pStyle w:val="ListParagraph1"/>
        <w:numPr>
          <w:ilvl w:val="1"/>
          <w:numId w:val="2"/>
        </w:numPr>
        <w:spacing w:before="60" w:after="0" w:line="240" w:lineRule="auto"/>
        <w:jc w:val="both"/>
        <w:rPr>
          <w:rFonts w:ascii="Arial" w:hAnsi="Arial" w:cs="Arial"/>
        </w:rPr>
      </w:pPr>
      <w:r w:rsidRPr="002C4132">
        <w:rPr>
          <w:rFonts w:ascii="Arial" w:hAnsi="Arial" w:cs="Arial"/>
        </w:rPr>
        <w:t>partea europeană: 433</w:t>
      </w:r>
      <w:r w:rsidR="00CA3720" w:rsidRPr="002C4132">
        <w:rPr>
          <w:rFonts w:ascii="Arial" w:hAnsi="Arial" w:cs="Arial"/>
        </w:rPr>
        <w:t>;</w:t>
      </w:r>
    </w:p>
    <w:p w14:paraId="7BBBC27F" w14:textId="593DE345" w:rsidR="00B61203" w:rsidRPr="002C4132" w:rsidRDefault="00881812" w:rsidP="00CA3720">
      <w:pPr>
        <w:pStyle w:val="ListParagraph1"/>
        <w:numPr>
          <w:ilvl w:val="1"/>
          <w:numId w:val="2"/>
        </w:numPr>
        <w:spacing w:before="60" w:after="0" w:line="240" w:lineRule="auto"/>
        <w:jc w:val="both"/>
        <w:rPr>
          <w:rFonts w:ascii="Arial" w:hAnsi="Arial" w:cs="Arial"/>
        </w:rPr>
      </w:pPr>
      <w:r w:rsidRPr="002C4132">
        <w:rPr>
          <w:rFonts w:ascii="Arial" w:hAnsi="Arial" w:cs="Arial"/>
        </w:rPr>
        <w:t>partea asiatică: 85</w:t>
      </w:r>
      <w:r w:rsidR="00826CD4" w:rsidRPr="002C4132">
        <w:rPr>
          <w:rFonts w:ascii="Arial" w:hAnsi="Arial" w:cs="Arial"/>
        </w:rPr>
        <w:t>.</w:t>
      </w:r>
    </w:p>
    <w:p w14:paraId="6D217693" w14:textId="33DB9A15" w:rsidR="00B61203" w:rsidRPr="002C4132" w:rsidRDefault="00E35479" w:rsidP="00B61203">
      <w:pPr>
        <w:pStyle w:val="ListParagraph1"/>
        <w:numPr>
          <w:ilvl w:val="0"/>
          <w:numId w:val="1"/>
        </w:numPr>
        <w:spacing w:before="60" w:after="0" w:line="240" w:lineRule="auto"/>
        <w:jc w:val="both"/>
        <w:rPr>
          <w:rFonts w:ascii="Arial" w:hAnsi="Arial" w:cs="Arial"/>
        </w:rPr>
      </w:pPr>
      <w:r w:rsidRPr="002C4132">
        <w:rPr>
          <w:rFonts w:ascii="Arial" w:hAnsi="Arial" w:cs="Arial"/>
        </w:rPr>
        <w:t>Kazahstan</w:t>
      </w:r>
    </w:p>
    <w:p w14:paraId="6B5E962B" w14:textId="7AF5ECBC" w:rsidR="00E35479" w:rsidRPr="002C4132" w:rsidRDefault="00E35479" w:rsidP="00E35479">
      <w:pPr>
        <w:pStyle w:val="ListParagraph1"/>
        <w:numPr>
          <w:ilvl w:val="0"/>
          <w:numId w:val="9"/>
        </w:numPr>
        <w:spacing w:before="60" w:after="0" w:line="240" w:lineRule="auto"/>
        <w:jc w:val="both"/>
        <w:rPr>
          <w:rFonts w:ascii="Arial" w:hAnsi="Arial" w:cs="Arial"/>
        </w:rPr>
      </w:pPr>
      <w:r w:rsidRPr="002C4132">
        <w:rPr>
          <w:rFonts w:ascii="Arial" w:hAnsi="Arial" w:cs="Arial"/>
        </w:rPr>
        <w:t xml:space="preserve">total: </w:t>
      </w:r>
      <w:r w:rsidR="00FF5FCF" w:rsidRPr="002C4132">
        <w:rPr>
          <w:rFonts w:ascii="Arial" w:hAnsi="Arial" w:cs="Arial"/>
        </w:rPr>
        <w:t>6</w:t>
      </w:r>
      <w:r w:rsidRPr="002C4132">
        <w:rPr>
          <w:rFonts w:ascii="Arial" w:hAnsi="Arial" w:cs="Arial"/>
        </w:rPr>
        <w:t>;</w:t>
      </w:r>
    </w:p>
    <w:p w14:paraId="26B3DD51" w14:textId="43C9EA01" w:rsidR="00E35479" w:rsidRPr="002C4132" w:rsidRDefault="00E35479" w:rsidP="00E35479">
      <w:pPr>
        <w:pStyle w:val="ListParagraph1"/>
        <w:numPr>
          <w:ilvl w:val="0"/>
          <w:numId w:val="9"/>
        </w:numPr>
        <w:spacing w:before="60" w:after="0" w:line="240" w:lineRule="auto"/>
        <w:jc w:val="both"/>
        <w:rPr>
          <w:rFonts w:ascii="Arial" w:hAnsi="Arial" w:cs="Arial"/>
        </w:rPr>
      </w:pPr>
      <w:r w:rsidRPr="002C4132">
        <w:rPr>
          <w:rFonts w:ascii="Arial" w:hAnsi="Arial" w:cs="Arial"/>
        </w:rPr>
        <w:t xml:space="preserve">partea europeană: </w:t>
      </w:r>
      <w:r w:rsidR="00FF5FCF" w:rsidRPr="002C4132">
        <w:rPr>
          <w:rFonts w:ascii="Arial" w:hAnsi="Arial" w:cs="Arial"/>
        </w:rPr>
        <w:t>5</w:t>
      </w:r>
      <w:r w:rsidRPr="002C4132">
        <w:rPr>
          <w:rFonts w:ascii="Arial" w:hAnsi="Arial" w:cs="Arial"/>
        </w:rPr>
        <w:t>;</w:t>
      </w:r>
    </w:p>
    <w:p w14:paraId="7E20431D" w14:textId="3CA5873F" w:rsidR="0077714A" w:rsidRPr="002C4132" w:rsidRDefault="00E35479" w:rsidP="00E35479">
      <w:pPr>
        <w:pStyle w:val="ListParagraph1"/>
        <w:numPr>
          <w:ilvl w:val="0"/>
          <w:numId w:val="9"/>
        </w:numPr>
        <w:spacing w:before="60" w:after="0" w:line="240" w:lineRule="auto"/>
        <w:jc w:val="both"/>
        <w:rPr>
          <w:rFonts w:ascii="Arial" w:hAnsi="Arial" w:cs="Arial"/>
        </w:rPr>
      </w:pPr>
      <w:r w:rsidRPr="002C4132">
        <w:rPr>
          <w:rFonts w:ascii="Arial" w:hAnsi="Arial" w:cs="Arial"/>
        </w:rPr>
        <w:t xml:space="preserve">partea asiatică: </w:t>
      </w:r>
      <w:r w:rsidR="00FF5FCF" w:rsidRPr="002C4132">
        <w:rPr>
          <w:rFonts w:ascii="Arial" w:hAnsi="Arial" w:cs="Arial"/>
        </w:rPr>
        <w:t>6</w:t>
      </w:r>
      <w:r w:rsidRPr="002C4132">
        <w:rPr>
          <w:rFonts w:ascii="Arial" w:hAnsi="Arial" w:cs="Arial"/>
        </w:rPr>
        <w:t>.</w:t>
      </w:r>
    </w:p>
    <w:p w14:paraId="36BBAE17" w14:textId="494ED5C1" w:rsidR="008B5070" w:rsidRPr="002C4132" w:rsidRDefault="00E35479" w:rsidP="008B5070">
      <w:pPr>
        <w:pStyle w:val="ListParagraph1"/>
        <w:numPr>
          <w:ilvl w:val="0"/>
          <w:numId w:val="1"/>
        </w:numPr>
        <w:spacing w:before="60" w:after="0" w:line="240" w:lineRule="auto"/>
        <w:jc w:val="both"/>
        <w:rPr>
          <w:rFonts w:ascii="Arial" w:hAnsi="Arial" w:cs="Arial"/>
        </w:rPr>
      </w:pPr>
      <w:r w:rsidRPr="002C4132">
        <w:rPr>
          <w:rFonts w:ascii="Arial" w:hAnsi="Arial" w:cs="Arial"/>
        </w:rPr>
        <w:t>Federația Rusă</w:t>
      </w:r>
    </w:p>
    <w:p w14:paraId="43CED87A" w14:textId="4BFC7C75" w:rsidR="00E35479" w:rsidRPr="002C4132" w:rsidRDefault="00E35479" w:rsidP="00E35479">
      <w:pPr>
        <w:pStyle w:val="ListParagraph1"/>
        <w:numPr>
          <w:ilvl w:val="0"/>
          <w:numId w:val="6"/>
        </w:numPr>
        <w:spacing w:before="60" w:after="0" w:line="240" w:lineRule="auto"/>
        <w:jc w:val="both"/>
        <w:rPr>
          <w:rFonts w:ascii="Arial" w:hAnsi="Arial" w:cs="Arial"/>
        </w:rPr>
      </w:pPr>
      <w:r w:rsidRPr="002C4132">
        <w:rPr>
          <w:rFonts w:ascii="Arial" w:hAnsi="Arial" w:cs="Arial"/>
        </w:rPr>
        <w:t xml:space="preserve">total: </w:t>
      </w:r>
      <w:r w:rsidR="00FF5FCF" w:rsidRPr="002C4132">
        <w:rPr>
          <w:rFonts w:ascii="Arial" w:hAnsi="Arial" w:cs="Arial"/>
        </w:rPr>
        <w:t>8</w:t>
      </w:r>
      <w:r w:rsidRPr="002C4132">
        <w:rPr>
          <w:rFonts w:ascii="Arial" w:hAnsi="Arial" w:cs="Arial"/>
        </w:rPr>
        <w:t>;</w:t>
      </w:r>
    </w:p>
    <w:p w14:paraId="7153912A" w14:textId="4497AB66" w:rsidR="00E35479" w:rsidRPr="002C4132" w:rsidRDefault="00E35479" w:rsidP="00E35479">
      <w:pPr>
        <w:pStyle w:val="ListParagraph1"/>
        <w:numPr>
          <w:ilvl w:val="0"/>
          <w:numId w:val="6"/>
        </w:numPr>
        <w:spacing w:before="60" w:after="0" w:line="240" w:lineRule="auto"/>
        <w:jc w:val="both"/>
        <w:rPr>
          <w:rFonts w:ascii="Arial" w:hAnsi="Arial" w:cs="Arial"/>
        </w:rPr>
      </w:pPr>
      <w:r w:rsidRPr="002C4132">
        <w:rPr>
          <w:rFonts w:ascii="Arial" w:hAnsi="Arial" w:cs="Arial"/>
        </w:rPr>
        <w:t xml:space="preserve">partea europeană: </w:t>
      </w:r>
      <w:r w:rsidR="00FF5FCF" w:rsidRPr="002C4132">
        <w:rPr>
          <w:rFonts w:ascii="Arial" w:hAnsi="Arial" w:cs="Arial"/>
        </w:rPr>
        <w:t>26</w:t>
      </w:r>
      <w:r w:rsidRPr="002C4132">
        <w:rPr>
          <w:rFonts w:ascii="Arial" w:hAnsi="Arial" w:cs="Arial"/>
        </w:rPr>
        <w:t>;</w:t>
      </w:r>
    </w:p>
    <w:p w14:paraId="63A1D7B8" w14:textId="0B2F3B36" w:rsidR="0077714A" w:rsidRPr="002C4132" w:rsidRDefault="00E35479" w:rsidP="00E35479">
      <w:pPr>
        <w:pStyle w:val="ListParagraph1"/>
        <w:numPr>
          <w:ilvl w:val="0"/>
          <w:numId w:val="6"/>
        </w:numPr>
        <w:spacing w:before="60" w:after="0" w:line="240" w:lineRule="auto"/>
        <w:jc w:val="both"/>
        <w:rPr>
          <w:rFonts w:ascii="Arial" w:hAnsi="Arial" w:cs="Arial"/>
        </w:rPr>
      </w:pPr>
      <w:r w:rsidRPr="002C4132">
        <w:rPr>
          <w:rFonts w:ascii="Arial" w:hAnsi="Arial" w:cs="Arial"/>
        </w:rPr>
        <w:t xml:space="preserve">partea asiatică: </w:t>
      </w:r>
      <w:r w:rsidR="00FF5FCF" w:rsidRPr="002C4132">
        <w:rPr>
          <w:rFonts w:ascii="Arial" w:hAnsi="Arial" w:cs="Arial"/>
        </w:rPr>
        <w:t>3</w:t>
      </w:r>
      <w:r w:rsidRPr="002C4132">
        <w:rPr>
          <w:rFonts w:ascii="Arial" w:hAnsi="Arial" w:cs="Arial"/>
        </w:rPr>
        <w:t>.</w:t>
      </w:r>
    </w:p>
    <w:p w14:paraId="52DDA115" w14:textId="4A2882A4" w:rsidR="00D6727C" w:rsidRPr="002C4132" w:rsidRDefault="008E290B" w:rsidP="00D6727C">
      <w:pPr>
        <w:pStyle w:val="ListParagraph1"/>
        <w:spacing w:before="60" w:after="0" w:line="240" w:lineRule="auto"/>
        <w:ind w:left="0" w:firstLine="850"/>
        <w:jc w:val="both"/>
        <w:rPr>
          <w:rFonts w:ascii="Arial" w:hAnsi="Arial" w:cs="Arial"/>
        </w:rPr>
      </w:pPr>
      <w:r>
        <w:rPr>
          <w:rFonts w:ascii="Arial" w:hAnsi="Arial" w:cs="Arial"/>
        </w:rPr>
        <w:t>Populația și suprafața</w:t>
      </w:r>
      <w:r w:rsidR="009F3B0A">
        <w:rPr>
          <w:rFonts w:ascii="Arial" w:hAnsi="Arial" w:cs="Arial"/>
        </w:rPr>
        <w:t xml:space="preserve"> principalel</w:t>
      </w:r>
      <w:r w:rsidR="0009303E">
        <w:rPr>
          <w:rFonts w:ascii="Arial" w:hAnsi="Arial" w:cs="Arial"/>
        </w:rPr>
        <w:t>or</w:t>
      </w:r>
      <w:r w:rsidR="009F3B0A">
        <w:rPr>
          <w:rFonts w:ascii="Arial" w:hAnsi="Arial" w:cs="Arial"/>
        </w:rPr>
        <w:t xml:space="preserve"> țări europene (2011)</w:t>
      </w:r>
    </w:p>
    <w:tbl>
      <w:tblPr>
        <w:tblW w:w="469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45"/>
        <w:gridCol w:w="3279"/>
        <w:gridCol w:w="2072"/>
        <w:gridCol w:w="1380"/>
      </w:tblGrid>
      <w:tr w:rsidR="00F14E7D" w:rsidRPr="002C4132" w14:paraId="4B73AF73" w14:textId="77777777" w:rsidTr="005B5127">
        <w:tc>
          <w:tcPr>
            <w:tcW w:w="780" w:type="pct"/>
          </w:tcPr>
          <w:p w14:paraId="1B798A68" w14:textId="77777777" w:rsidR="00F14E7D" w:rsidRPr="002C4132" w:rsidRDefault="004710A2" w:rsidP="00255035">
            <w:pPr>
              <w:spacing w:before="60" w:after="0" w:line="240" w:lineRule="auto"/>
              <w:jc w:val="both"/>
              <w:rPr>
                <w:rFonts w:ascii="Arial" w:hAnsi="Arial" w:cs="Arial"/>
              </w:rPr>
            </w:pPr>
            <w:r w:rsidRPr="002C4132">
              <w:rPr>
                <w:rFonts w:ascii="Arial" w:hAnsi="Arial" w:cs="Arial"/>
              </w:rPr>
              <w:t>Nr.</w:t>
            </w:r>
            <w:r w:rsidR="005B5127" w:rsidRPr="002C4132">
              <w:rPr>
                <w:rFonts w:ascii="Arial" w:hAnsi="Arial" w:cs="Arial"/>
              </w:rPr>
              <w:t xml:space="preserve"> </w:t>
            </w:r>
            <w:r w:rsidRPr="002C4132">
              <w:rPr>
                <w:rFonts w:ascii="Arial" w:hAnsi="Arial" w:cs="Arial"/>
              </w:rPr>
              <w:t>crt.</w:t>
            </w:r>
          </w:p>
        </w:tc>
        <w:tc>
          <w:tcPr>
            <w:tcW w:w="2055" w:type="pct"/>
          </w:tcPr>
          <w:p w14:paraId="20BF8137" w14:textId="79016634" w:rsidR="00F14E7D" w:rsidRPr="002C4132" w:rsidRDefault="009F3B0A" w:rsidP="004710A2">
            <w:pPr>
              <w:spacing w:before="60"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Statul</w:t>
            </w:r>
          </w:p>
        </w:tc>
        <w:tc>
          <w:tcPr>
            <w:tcW w:w="1299" w:type="pct"/>
          </w:tcPr>
          <w:p w14:paraId="236F9156" w14:textId="77777777" w:rsidR="00A74C8D" w:rsidRDefault="00742056" w:rsidP="00B67133">
            <w:pPr>
              <w:spacing w:before="60"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Populația</w:t>
            </w:r>
          </w:p>
          <w:p w14:paraId="6DCCCEC1" w14:textId="57063016" w:rsidR="00F14E7D" w:rsidRPr="002C4132" w:rsidRDefault="00742056" w:rsidP="00B67133">
            <w:pPr>
              <w:spacing w:before="60"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(mil. loc.)</w:t>
            </w:r>
          </w:p>
        </w:tc>
        <w:tc>
          <w:tcPr>
            <w:tcW w:w="865" w:type="pct"/>
          </w:tcPr>
          <w:p w14:paraId="6524AFA8" w14:textId="0F2854B3" w:rsidR="00F14E7D" w:rsidRPr="002C4132" w:rsidRDefault="00742056" w:rsidP="00B67133">
            <w:pPr>
              <w:spacing w:before="60"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Suprafața (km</w:t>
            </w:r>
            <w:r w:rsidRPr="00742056">
              <w:rPr>
                <w:rFonts w:ascii="Arial" w:hAnsi="Arial" w:cs="Arial"/>
                <w:vertAlign w:val="superscript"/>
              </w:rPr>
              <w:t>2</w:t>
            </w:r>
            <w:r>
              <w:rPr>
                <w:rFonts w:ascii="Arial" w:hAnsi="Arial" w:cs="Arial"/>
              </w:rPr>
              <w:t>)</w:t>
            </w:r>
          </w:p>
        </w:tc>
      </w:tr>
      <w:tr w:rsidR="00F14E7D" w:rsidRPr="002C4132" w14:paraId="43FE7182" w14:textId="77777777" w:rsidTr="005B5127">
        <w:tc>
          <w:tcPr>
            <w:tcW w:w="780" w:type="pct"/>
          </w:tcPr>
          <w:p w14:paraId="301EAC70" w14:textId="77777777" w:rsidR="00F14E7D" w:rsidRPr="002C4132" w:rsidRDefault="004710A2" w:rsidP="00B6713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C4132">
              <w:rPr>
                <w:rFonts w:ascii="Arial" w:hAnsi="Arial" w:cs="Arial"/>
              </w:rPr>
              <w:t>1</w:t>
            </w:r>
          </w:p>
        </w:tc>
        <w:tc>
          <w:tcPr>
            <w:tcW w:w="2055" w:type="pct"/>
          </w:tcPr>
          <w:p w14:paraId="23CA207A" w14:textId="6E99E18A" w:rsidR="00F14E7D" w:rsidRPr="002C4132" w:rsidRDefault="00A43522" w:rsidP="00B6713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Albania</w:t>
            </w:r>
          </w:p>
        </w:tc>
        <w:tc>
          <w:tcPr>
            <w:tcW w:w="1299" w:type="pct"/>
          </w:tcPr>
          <w:p w14:paraId="1C4CAF5B" w14:textId="7F8980EF" w:rsidR="00F14E7D" w:rsidRPr="002C4132" w:rsidRDefault="00DC0201" w:rsidP="00B6713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</w:t>
            </w:r>
          </w:p>
        </w:tc>
        <w:tc>
          <w:tcPr>
            <w:tcW w:w="865" w:type="pct"/>
          </w:tcPr>
          <w:p w14:paraId="44EFF107" w14:textId="2824489C" w:rsidR="00F14E7D" w:rsidRPr="002C4132" w:rsidRDefault="00DC0201" w:rsidP="00B6713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28748</w:t>
            </w:r>
          </w:p>
        </w:tc>
      </w:tr>
      <w:tr w:rsidR="00F14E7D" w:rsidRPr="002C4132" w14:paraId="69483611" w14:textId="77777777" w:rsidTr="005B5127">
        <w:tc>
          <w:tcPr>
            <w:tcW w:w="780" w:type="pct"/>
          </w:tcPr>
          <w:p w14:paraId="13556B82" w14:textId="77777777" w:rsidR="00F14E7D" w:rsidRPr="002C4132" w:rsidRDefault="004710A2" w:rsidP="00B6713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C4132">
              <w:rPr>
                <w:rFonts w:ascii="Arial" w:hAnsi="Arial" w:cs="Arial"/>
              </w:rPr>
              <w:t>2</w:t>
            </w:r>
          </w:p>
        </w:tc>
        <w:tc>
          <w:tcPr>
            <w:tcW w:w="2055" w:type="pct"/>
          </w:tcPr>
          <w:p w14:paraId="4F0A278D" w14:textId="7E31C9F5" w:rsidR="00F14E7D" w:rsidRPr="002C4132" w:rsidRDefault="00A43522" w:rsidP="00B6713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Austria</w:t>
            </w:r>
          </w:p>
        </w:tc>
        <w:tc>
          <w:tcPr>
            <w:tcW w:w="1299" w:type="pct"/>
          </w:tcPr>
          <w:p w14:paraId="539C3772" w14:textId="7263E217" w:rsidR="00F14E7D" w:rsidRPr="002C4132" w:rsidRDefault="00DC0201" w:rsidP="0077714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8.4</w:t>
            </w:r>
          </w:p>
        </w:tc>
        <w:tc>
          <w:tcPr>
            <w:tcW w:w="865" w:type="pct"/>
          </w:tcPr>
          <w:p w14:paraId="2B07E77B" w14:textId="4CAC724A" w:rsidR="00091C8B" w:rsidRPr="002C4132" w:rsidRDefault="00DC0201" w:rsidP="00B6713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83871</w:t>
            </w:r>
          </w:p>
        </w:tc>
      </w:tr>
      <w:tr w:rsidR="001848C2" w:rsidRPr="002C4132" w14:paraId="03B309E3" w14:textId="77777777" w:rsidTr="005B5127">
        <w:tc>
          <w:tcPr>
            <w:tcW w:w="780" w:type="pct"/>
          </w:tcPr>
          <w:p w14:paraId="124F28F5" w14:textId="77777777" w:rsidR="001848C2" w:rsidRPr="002C4132" w:rsidRDefault="001848C2" w:rsidP="00B6713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C4132">
              <w:rPr>
                <w:rFonts w:ascii="Arial" w:hAnsi="Arial" w:cs="Arial"/>
              </w:rPr>
              <w:t>3</w:t>
            </w:r>
          </w:p>
        </w:tc>
        <w:tc>
          <w:tcPr>
            <w:tcW w:w="2055" w:type="pct"/>
          </w:tcPr>
          <w:p w14:paraId="01E2FF5F" w14:textId="3808CF14" w:rsidR="001848C2" w:rsidRPr="002C4132" w:rsidRDefault="00A43522" w:rsidP="00B6713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Belarus</w:t>
            </w:r>
          </w:p>
        </w:tc>
        <w:tc>
          <w:tcPr>
            <w:tcW w:w="1299" w:type="pct"/>
          </w:tcPr>
          <w:p w14:paraId="7C6B941C" w14:textId="7C7A7AA6" w:rsidR="001848C2" w:rsidRPr="002C4132" w:rsidRDefault="00DC0201" w:rsidP="00B6713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</w:t>
            </w:r>
          </w:p>
        </w:tc>
        <w:tc>
          <w:tcPr>
            <w:tcW w:w="865" w:type="pct"/>
          </w:tcPr>
          <w:p w14:paraId="461DE3A5" w14:textId="263C5346" w:rsidR="001848C2" w:rsidRPr="002C4132" w:rsidRDefault="00DC0201" w:rsidP="00B6713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207600</w:t>
            </w:r>
          </w:p>
        </w:tc>
      </w:tr>
      <w:tr w:rsidR="001848C2" w:rsidRPr="002C4132" w14:paraId="7D2CAD48" w14:textId="77777777" w:rsidTr="005B5127">
        <w:tc>
          <w:tcPr>
            <w:tcW w:w="780" w:type="pct"/>
          </w:tcPr>
          <w:p w14:paraId="068EEDE2" w14:textId="77777777" w:rsidR="001848C2" w:rsidRPr="002C4132" w:rsidRDefault="001848C2" w:rsidP="00B6713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C4132">
              <w:rPr>
                <w:rFonts w:ascii="Arial" w:hAnsi="Arial" w:cs="Arial"/>
              </w:rPr>
              <w:t>4</w:t>
            </w:r>
          </w:p>
        </w:tc>
        <w:tc>
          <w:tcPr>
            <w:tcW w:w="2055" w:type="pct"/>
          </w:tcPr>
          <w:p w14:paraId="3448B538" w14:textId="09D73D2A" w:rsidR="001848C2" w:rsidRPr="002C4132" w:rsidRDefault="00A43522" w:rsidP="001848C2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Belgia</w:t>
            </w:r>
          </w:p>
        </w:tc>
        <w:tc>
          <w:tcPr>
            <w:tcW w:w="1299" w:type="pct"/>
          </w:tcPr>
          <w:p w14:paraId="645CEF12" w14:textId="05801681" w:rsidR="001848C2" w:rsidRPr="002C4132" w:rsidRDefault="00DC0201" w:rsidP="00B6713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10.9</w:t>
            </w:r>
          </w:p>
        </w:tc>
        <w:tc>
          <w:tcPr>
            <w:tcW w:w="865" w:type="pct"/>
          </w:tcPr>
          <w:p w14:paraId="5C4C7B8D" w14:textId="4D967CED" w:rsidR="001848C2" w:rsidRPr="002C4132" w:rsidRDefault="00DC0201" w:rsidP="00B6713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30528</w:t>
            </w:r>
          </w:p>
        </w:tc>
      </w:tr>
      <w:tr w:rsidR="004203BD" w:rsidRPr="002C4132" w14:paraId="5FF2B2FF" w14:textId="77777777" w:rsidTr="005B5127">
        <w:tc>
          <w:tcPr>
            <w:tcW w:w="780" w:type="pct"/>
          </w:tcPr>
          <w:p w14:paraId="360093ED" w14:textId="77777777" w:rsidR="004203BD" w:rsidRPr="002C4132" w:rsidRDefault="004203BD" w:rsidP="00B6713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C4132">
              <w:rPr>
                <w:rFonts w:ascii="Arial" w:hAnsi="Arial" w:cs="Arial"/>
              </w:rPr>
              <w:t>5</w:t>
            </w:r>
          </w:p>
        </w:tc>
        <w:tc>
          <w:tcPr>
            <w:tcW w:w="2055" w:type="pct"/>
          </w:tcPr>
          <w:p w14:paraId="4F37ACCF" w14:textId="49221221" w:rsidR="004203BD" w:rsidRPr="002C4132" w:rsidRDefault="00A43522" w:rsidP="001848C2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Bos. și Her.</w:t>
            </w:r>
          </w:p>
        </w:tc>
        <w:tc>
          <w:tcPr>
            <w:tcW w:w="1299" w:type="pct"/>
          </w:tcPr>
          <w:p w14:paraId="25ED6681" w14:textId="08CF5EF5" w:rsidR="004203BD" w:rsidRPr="002C4132" w:rsidRDefault="00DC0201" w:rsidP="00B6713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3.8</w:t>
            </w:r>
          </w:p>
        </w:tc>
        <w:tc>
          <w:tcPr>
            <w:tcW w:w="865" w:type="pct"/>
          </w:tcPr>
          <w:p w14:paraId="1F822C85" w14:textId="45C367EF" w:rsidR="004203BD" w:rsidRPr="002C4132" w:rsidRDefault="00DC0201" w:rsidP="00B6713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51210</w:t>
            </w:r>
          </w:p>
        </w:tc>
      </w:tr>
      <w:tr w:rsidR="004203BD" w:rsidRPr="002C4132" w14:paraId="30DF149D" w14:textId="77777777" w:rsidTr="005B5127">
        <w:tc>
          <w:tcPr>
            <w:tcW w:w="780" w:type="pct"/>
          </w:tcPr>
          <w:p w14:paraId="7CC9C1D1" w14:textId="77777777" w:rsidR="004203BD" w:rsidRPr="002C4132" w:rsidRDefault="004203BD" w:rsidP="00B6713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C4132">
              <w:rPr>
                <w:rFonts w:ascii="Arial" w:hAnsi="Arial" w:cs="Arial"/>
              </w:rPr>
              <w:t>6</w:t>
            </w:r>
          </w:p>
        </w:tc>
        <w:tc>
          <w:tcPr>
            <w:tcW w:w="2055" w:type="pct"/>
          </w:tcPr>
          <w:p w14:paraId="631D5F51" w14:textId="70BDE569" w:rsidR="004203BD" w:rsidRPr="002C4132" w:rsidRDefault="00B61535" w:rsidP="001848C2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Bulgaria</w:t>
            </w:r>
          </w:p>
        </w:tc>
        <w:tc>
          <w:tcPr>
            <w:tcW w:w="1299" w:type="pct"/>
          </w:tcPr>
          <w:p w14:paraId="78DE91F2" w14:textId="3F115BDE" w:rsidR="004203BD" w:rsidRPr="002C4132" w:rsidRDefault="00DC0201" w:rsidP="00B6713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7.4</w:t>
            </w:r>
          </w:p>
        </w:tc>
        <w:tc>
          <w:tcPr>
            <w:tcW w:w="865" w:type="pct"/>
          </w:tcPr>
          <w:p w14:paraId="0D91E3DC" w14:textId="4F33DCF8" w:rsidR="004203BD" w:rsidRPr="002C4132" w:rsidRDefault="00DC0201" w:rsidP="00B6713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111002</w:t>
            </w:r>
          </w:p>
        </w:tc>
      </w:tr>
    </w:tbl>
    <w:p w14:paraId="79268C85" w14:textId="5B372F42" w:rsidR="00F66630" w:rsidRPr="002C4132" w:rsidRDefault="00F66630" w:rsidP="000553E1">
      <w:pPr>
        <w:pStyle w:val="Subsol"/>
        <w:jc w:val="both"/>
        <w:rPr>
          <w:rFonts w:ascii="Arial" w:hAnsi="Arial" w:cs="Arial"/>
        </w:rPr>
      </w:pPr>
      <w:r w:rsidRPr="002C4132">
        <w:rPr>
          <w:rFonts w:ascii="Arial" w:hAnsi="Arial" w:cs="Arial"/>
        </w:rPr>
        <w:t xml:space="preserve">(Adaptat după </w:t>
      </w:r>
      <w:r w:rsidR="00F848F2" w:rsidRPr="002C4132">
        <w:rPr>
          <w:rFonts w:ascii="Arial" w:hAnsi="Arial" w:cs="Arial"/>
          <w:i/>
        </w:rPr>
        <w:t>Manualul de</w:t>
      </w:r>
      <w:r w:rsidR="00F848F2" w:rsidRPr="002C4132">
        <w:rPr>
          <w:rFonts w:ascii="Arial" w:hAnsi="Arial" w:cs="Arial"/>
        </w:rPr>
        <w:t xml:space="preserve"> </w:t>
      </w:r>
      <w:r w:rsidR="00B61535">
        <w:rPr>
          <w:rFonts w:ascii="Arial" w:hAnsi="Arial" w:cs="Arial"/>
          <w:i/>
        </w:rPr>
        <w:t>Geografie</w:t>
      </w:r>
      <w:r w:rsidR="00E530D4" w:rsidRPr="002C4132">
        <w:rPr>
          <w:rFonts w:ascii="Arial" w:hAnsi="Arial" w:cs="Arial"/>
          <w:i/>
        </w:rPr>
        <w:t xml:space="preserve">, </w:t>
      </w:r>
      <w:r w:rsidR="00685DA9" w:rsidRPr="002C4132">
        <w:rPr>
          <w:rFonts w:ascii="Arial" w:hAnsi="Arial" w:cs="Arial"/>
          <w:i/>
        </w:rPr>
        <w:t xml:space="preserve">clasa a </w:t>
      </w:r>
      <w:r w:rsidR="00F348F6" w:rsidRPr="002C4132">
        <w:rPr>
          <w:rFonts w:ascii="Arial" w:hAnsi="Arial" w:cs="Arial"/>
          <w:i/>
        </w:rPr>
        <w:t>X</w:t>
      </w:r>
      <w:r w:rsidR="00B61535">
        <w:rPr>
          <w:rFonts w:ascii="Arial" w:hAnsi="Arial" w:cs="Arial"/>
          <w:i/>
        </w:rPr>
        <w:t>II</w:t>
      </w:r>
      <w:r w:rsidR="00CC29E1" w:rsidRPr="002C4132">
        <w:rPr>
          <w:rFonts w:ascii="Arial" w:hAnsi="Arial" w:cs="Arial"/>
          <w:i/>
        </w:rPr>
        <w:t>-a</w:t>
      </w:r>
      <w:r w:rsidRPr="002C4132">
        <w:rPr>
          <w:rFonts w:ascii="Arial" w:hAnsi="Arial" w:cs="Arial"/>
        </w:rPr>
        <w:t xml:space="preserve">, </w:t>
      </w:r>
      <w:r w:rsidR="00B61535">
        <w:rPr>
          <w:rFonts w:ascii="Arial" w:hAnsi="Arial" w:cs="Arial"/>
        </w:rPr>
        <w:t>Octavian Mândruț</w:t>
      </w:r>
      <w:r w:rsidRPr="002C4132">
        <w:rPr>
          <w:rFonts w:ascii="Arial" w:hAnsi="Arial" w:cs="Arial"/>
        </w:rPr>
        <w:t>)</w:t>
      </w:r>
    </w:p>
    <w:sectPr w:rsidR="00F66630" w:rsidRPr="002C4132" w:rsidSect="00474EA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7C850B" w14:textId="77777777" w:rsidR="00F837E2" w:rsidRDefault="00F837E2" w:rsidP="00867353">
      <w:pPr>
        <w:spacing w:after="0" w:line="240" w:lineRule="auto"/>
      </w:pPr>
      <w:r>
        <w:separator/>
      </w:r>
    </w:p>
  </w:endnote>
  <w:endnote w:type="continuationSeparator" w:id="0">
    <w:p w14:paraId="298649DD" w14:textId="77777777" w:rsidR="00F837E2" w:rsidRDefault="00F837E2" w:rsidP="00867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C09908" w14:textId="77777777" w:rsidR="004D62F1" w:rsidRDefault="004D62F1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93D664" w14:textId="3277DA08" w:rsidR="00C75EA0" w:rsidRPr="004D62F1" w:rsidRDefault="004D62F1" w:rsidP="00F66630">
    <w:pPr>
      <w:pStyle w:val="Subsol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HARTA POLITICĂ A EUROPEI. ROMÂNIA CA STAT AL EUROPEI.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17C5C0" w14:textId="77777777" w:rsidR="004D62F1" w:rsidRDefault="004D62F1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F52708" w14:textId="77777777" w:rsidR="00F837E2" w:rsidRDefault="00F837E2" w:rsidP="00867353">
      <w:pPr>
        <w:spacing w:after="0" w:line="240" w:lineRule="auto"/>
      </w:pPr>
      <w:r>
        <w:separator/>
      </w:r>
    </w:p>
  </w:footnote>
  <w:footnote w:type="continuationSeparator" w:id="0">
    <w:p w14:paraId="7AA313F2" w14:textId="77777777" w:rsidR="00F837E2" w:rsidRDefault="00F837E2" w:rsidP="008673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C43827" w14:textId="77777777" w:rsidR="004D62F1" w:rsidRDefault="004D62F1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61FD0D" w14:textId="77777777" w:rsidR="00C75EA0" w:rsidRPr="006E09D1" w:rsidRDefault="00333356">
    <w:pPr>
      <w:pStyle w:val="Ante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Examenul </w:t>
    </w:r>
    <w:r w:rsidR="00332BD2">
      <w:rPr>
        <w:rFonts w:ascii="Arial" w:hAnsi="Arial" w:cs="Arial"/>
        <w:sz w:val="20"/>
        <w:szCs w:val="20"/>
      </w:rPr>
      <w:t xml:space="preserve">național </w:t>
    </w:r>
    <w:r>
      <w:rPr>
        <w:rFonts w:ascii="Arial" w:hAnsi="Arial" w:cs="Arial"/>
        <w:sz w:val="20"/>
        <w:szCs w:val="20"/>
      </w:rPr>
      <w:t>de bacalaureat 20</w:t>
    </w:r>
    <w:r w:rsidR="003C4D7D">
      <w:rPr>
        <w:rFonts w:ascii="Arial" w:hAnsi="Arial" w:cs="Arial"/>
        <w:sz w:val="20"/>
        <w:szCs w:val="20"/>
      </w:rPr>
      <w:t>2</w:t>
    </w:r>
    <w:r w:rsidR="002429F5">
      <w:rPr>
        <w:rFonts w:ascii="Arial" w:hAnsi="Arial" w:cs="Arial"/>
        <w:sz w:val="20"/>
        <w:szCs w:val="20"/>
      </w:rPr>
      <w:t>4</w:t>
    </w:r>
  </w:p>
  <w:p w14:paraId="5F35AC6B" w14:textId="3BB9E217" w:rsidR="00C75EA0" w:rsidRPr="006E09D1" w:rsidRDefault="00C75EA0">
    <w:pPr>
      <w:pStyle w:val="Antet"/>
      <w:rPr>
        <w:sz w:val="20"/>
        <w:szCs w:val="20"/>
      </w:rPr>
    </w:pPr>
    <w:r w:rsidRPr="006E09D1">
      <w:rPr>
        <w:rFonts w:ascii="Arial" w:hAnsi="Arial" w:cs="Arial"/>
        <w:sz w:val="20"/>
        <w:szCs w:val="20"/>
      </w:rPr>
      <w:t>Proba de evaluare a competen</w:t>
    </w:r>
    <w:r w:rsidR="00332BD2">
      <w:rPr>
        <w:rFonts w:ascii="Arial" w:hAnsi="Arial" w:cs="Arial"/>
        <w:sz w:val="20"/>
        <w:szCs w:val="20"/>
      </w:rPr>
      <w:t>ț</w:t>
    </w:r>
    <w:r w:rsidRPr="006E09D1">
      <w:rPr>
        <w:rFonts w:ascii="Arial" w:hAnsi="Arial" w:cs="Arial"/>
        <w:sz w:val="20"/>
        <w:szCs w:val="20"/>
      </w:rPr>
      <w:t>elor digitale - document de lucru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2C9507" w14:textId="77777777" w:rsidR="004D62F1" w:rsidRDefault="004D62F1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79434B"/>
    <w:multiLevelType w:val="hybridMultilevel"/>
    <w:tmpl w:val="B4326DC6"/>
    <w:lvl w:ilvl="0" w:tplc="F0185B5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" w15:restartNumberingAfterBreak="0">
    <w:nsid w:val="27924881"/>
    <w:multiLevelType w:val="hybridMultilevel"/>
    <w:tmpl w:val="7FA42866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1153753"/>
    <w:multiLevelType w:val="hybridMultilevel"/>
    <w:tmpl w:val="33E405BC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8C38EB"/>
    <w:multiLevelType w:val="hybridMultilevel"/>
    <w:tmpl w:val="9156F4FA"/>
    <w:lvl w:ilvl="0" w:tplc="04090005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4" w15:restartNumberingAfterBreak="0">
    <w:nsid w:val="49D35A65"/>
    <w:multiLevelType w:val="hybridMultilevel"/>
    <w:tmpl w:val="6254BA20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57214350"/>
    <w:multiLevelType w:val="hybridMultilevel"/>
    <w:tmpl w:val="34E232D2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 w15:restartNumberingAfterBreak="0">
    <w:nsid w:val="60585F43"/>
    <w:multiLevelType w:val="hybridMultilevel"/>
    <w:tmpl w:val="B98CC948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 w15:restartNumberingAfterBreak="0">
    <w:nsid w:val="62481D8A"/>
    <w:multiLevelType w:val="hybridMultilevel"/>
    <w:tmpl w:val="BBF64D86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454A58"/>
    <w:multiLevelType w:val="hybridMultilevel"/>
    <w:tmpl w:val="AA5898F8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B6238CE"/>
    <w:multiLevelType w:val="hybridMultilevel"/>
    <w:tmpl w:val="EF681584"/>
    <w:lvl w:ilvl="0" w:tplc="BC4A1CAC">
      <w:start w:val="1"/>
      <w:numFmt w:val="decimal"/>
      <w:lvlText w:val="%1."/>
      <w:lvlJc w:val="left"/>
      <w:pPr>
        <w:ind w:left="1854" w:hanging="360"/>
      </w:pPr>
      <w:rPr>
        <w:i w:val="0"/>
      </w:rPr>
    </w:lvl>
    <w:lvl w:ilvl="1" w:tplc="04180019">
      <w:start w:val="1"/>
      <w:numFmt w:val="lowerLetter"/>
      <w:lvlText w:val="%2.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9"/>
  </w:num>
  <w:num w:numId="2">
    <w:abstractNumId w:val="6"/>
  </w:num>
  <w:num w:numId="3">
    <w:abstractNumId w:val="4"/>
  </w:num>
  <w:num w:numId="4">
    <w:abstractNumId w:val="5"/>
  </w:num>
  <w:num w:numId="5">
    <w:abstractNumId w:val="0"/>
  </w:num>
  <w:num w:numId="6">
    <w:abstractNumId w:val="1"/>
  </w:num>
  <w:num w:numId="7">
    <w:abstractNumId w:val="2"/>
  </w:num>
  <w:num w:numId="8">
    <w:abstractNumId w:val="8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B56"/>
    <w:rsid w:val="0000053B"/>
    <w:rsid w:val="00010B1D"/>
    <w:rsid w:val="00016082"/>
    <w:rsid w:val="00017C5C"/>
    <w:rsid w:val="00024080"/>
    <w:rsid w:val="0003462C"/>
    <w:rsid w:val="00054467"/>
    <w:rsid w:val="000553E1"/>
    <w:rsid w:val="000768B8"/>
    <w:rsid w:val="00076A37"/>
    <w:rsid w:val="0007787B"/>
    <w:rsid w:val="00083807"/>
    <w:rsid w:val="00091C8B"/>
    <w:rsid w:val="0009303E"/>
    <w:rsid w:val="000A1603"/>
    <w:rsid w:val="000B0591"/>
    <w:rsid w:val="000C399B"/>
    <w:rsid w:val="000C549B"/>
    <w:rsid w:val="000D293A"/>
    <w:rsid w:val="000D45EB"/>
    <w:rsid w:val="000E0D92"/>
    <w:rsid w:val="000E7958"/>
    <w:rsid w:val="000F45C2"/>
    <w:rsid w:val="00135E9A"/>
    <w:rsid w:val="00143F6C"/>
    <w:rsid w:val="001450E8"/>
    <w:rsid w:val="00152798"/>
    <w:rsid w:val="00153F6B"/>
    <w:rsid w:val="00154270"/>
    <w:rsid w:val="0016355C"/>
    <w:rsid w:val="00174B97"/>
    <w:rsid w:val="00174BB6"/>
    <w:rsid w:val="001848C2"/>
    <w:rsid w:val="0019002E"/>
    <w:rsid w:val="00191008"/>
    <w:rsid w:val="00192ACA"/>
    <w:rsid w:val="0019420D"/>
    <w:rsid w:val="00194216"/>
    <w:rsid w:val="0019681F"/>
    <w:rsid w:val="00197C9E"/>
    <w:rsid w:val="001A45DB"/>
    <w:rsid w:val="001C5A3E"/>
    <w:rsid w:val="001D2A97"/>
    <w:rsid w:val="001D488B"/>
    <w:rsid w:val="001E1511"/>
    <w:rsid w:val="001F3875"/>
    <w:rsid w:val="00221B14"/>
    <w:rsid w:val="002429F5"/>
    <w:rsid w:val="00243590"/>
    <w:rsid w:val="002452BE"/>
    <w:rsid w:val="00245CAB"/>
    <w:rsid w:val="002530C0"/>
    <w:rsid w:val="00255035"/>
    <w:rsid w:val="0027127C"/>
    <w:rsid w:val="00272097"/>
    <w:rsid w:val="00283FBB"/>
    <w:rsid w:val="0029658F"/>
    <w:rsid w:val="002C037B"/>
    <w:rsid w:val="002C0603"/>
    <w:rsid w:val="002C4018"/>
    <w:rsid w:val="002C4132"/>
    <w:rsid w:val="002D003F"/>
    <w:rsid w:val="002D0B58"/>
    <w:rsid w:val="002D5A4C"/>
    <w:rsid w:val="00332BD2"/>
    <w:rsid w:val="00333356"/>
    <w:rsid w:val="003509A3"/>
    <w:rsid w:val="003644E7"/>
    <w:rsid w:val="00376B39"/>
    <w:rsid w:val="00383D40"/>
    <w:rsid w:val="003C4D7D"/>
    <w:rsid w:val="003E3CB1"/>
    <w:rsid w:val="003E446B"/>
    <w:rsid w:val="003E4D7A"/>
    <w:rsid w:val="004035AC"/>
    <w:rsid w:val="00410B06"/>
    <w:rsid w:val="00414260"/>
    <w:rsid w:val="004203BD"/>
    <w:rsid w:val="00421071"/>
    <w:rsid w:val="00421C51"/>
    <w:rsid w:val="0043097E"/>
    <w:rsid w:val="00442215"/>
    <w:rsid w:val="004505C7"/>
    <w:rsid w:val="004513BD"/>
    <w:rsid w:val="004624F9"/>
    <w:rsid w:val="004650F6"/>
    <w:rsid w:val="004710A2"/>
    <w:rsid w:val="00474EAB"/>
    <w:rsid w:val="00477C62"/>
    <w:rsid w:val="004B0793"/>
    <w:rsid w:val="004D62F1"/>
    <w:rsid w:val="004D70EA"/>
    <w:rsid w:val="004F0505"/>
    <w:rsid w:val="004F54C7"/>
    <w:rsid w:val="00504BEF"/>
    <w:rsid w:val="0054376E"/>
    <w:rsid w:val="00546789"/>
    <w:rsid w:val="00552790"/>
    <w:rsid w:val="005578E6"/>
    <w:rsid w:val="00567107"/>
    <w:rsid w:val="00573ACA"/>
    <w:rsid w:val="00594849"/>
    <w:rsid w:val="00597DFF"/>
    <w:rsid w:val="005B059C"/>
    <w:rsid w:val="005B5127"/>
    <w:rsid w:val="005D10B8"/>
    <w:rsid w:val="005D29D6"/>
    <w:rsid w:val="005D3B0E"/>
    <w:rsid w:val="005D5EBF"/>
    <w:rsid w:val="005E32ED"/>
    <w:rsid w:val="005E7999"/>
    <w:rsid w:val="0060575F"/>
    <w:rsid w:val="00607901"/>
    <w:rsid w:val="006113EE"/>
    <w:rsid w:val="0061394F"/>
    <w:rsid w:val="006253B2"/>
    <w:rsid w:val="006543B5"/>
    <w:rsid w:val="0065759E"/>
    <w:rsid w:val="00685DA9"/>
    <w:rsid w:val="00692310"/>
    <w:rsid w:val="006A0D06"/>
    <w:rsid w:val="006A682E"/>
    <w:rsid w:val="006B5BD4"/>
    <w:rsid w:val="006C0CBF"/>
    <w:rsid w:val="006D6666"/>
    <w:rsid w:val="006E09D1"/>
    <w:rsid w:val="006E4DFD"/>
    <w:rsid w:val="006E7CC2"/>
    <w:rsid w:val="006F5409"/>
    <w:rsid w:val="006F7323"/>
    <w:rsid w:val="007015C4"/>
    <w:rsid w:val="0070319E"/>
    <w:rsid w:val="00712A9D"/>
    <w:rsid w:val="00722BC2"/>
    <w:rsid w:val="0072660A"/>
    <w:rsid w:val="00734219"/>
    <w:rsid w:val="00742056"/>
    <w:rsid w:val="0074380F"/>
    <w:rsid w:val="00745B79"/>
    <w:rsid w:val="0077377D"/>
    <w:rsid w:val="0077714A"/>
    <w:rsid w:val="00791123"/>
    <w:rsid w:val="00791C7A"/>
    <w:rsid w:val="0079762D"/>
    <w:rsid w:val="007A4DB7"/>
    <w:rsid w:val="007D1672"/>
    <w:rsid w:val="007D5C00"/>
    <w:rsid w:val="007D75E9"/>
    <w:rsid w:val="007E7A69"/>
    <w:rsid w:val="00800641"/>
    <w:rsid w:val="00807045"/>
    <w:rsid w:val="008131C0"/>
    <w:rsid w:val="00815793"/>
    <w:rsid w:val="00823D67"/>
    <w:rsid w:val="00826511"/>
    <w:rsid w:val="00826CD4"/>
    <w:rsid w:val="008335C0"/>
    <w:rsid w:val="008444BF"/>
    <w:rsid w:val="0085390C"/>
    <w:rsid w:val="00864F6A"/>
    <w:rsid w:val="008657ED"/>
    <w:rsid w:val="00865E2B"/>
    <w:rsid w:val="00866893"/>
    <w:rsid w:val="00867353"/>
    <w:rsid w:val="0087161F"/>
    <w:rsid w:val="00872343"/>
    <w:rsid w:val="00872AC0"/>
    <w:rsid w:val="00880B4F"/>
    <w:rsid w:val="00881812"/>
    <w:rsid w:val="00881B8C"/>
    <w:rsid w:val="00882754"/>
    <w:rsid w:val="00883DD5"/>
    <w:rsid w:val="008A34D7"/>
    <w:rsid w:val="008B5070"/>
    <w:rsid w:val="008C7A24"/>
    <w:rsid w:val="008D1EF6"/>
    <w:rsid w:val="008E290B"/>
    <w:rsid w:val="008F0317"/>
    <w:rsid w:val="008F5A00"/>
    <w:rsid w:val="00905762"/>
    <w:rsid w:val="00905EFF"/>
    <w:rsid w:val="0091409B"/>
    <w:rsid w:val="00923C9F"/>
    <w:rsid w:val="00936C9C"/>
    <w:rsid w:val="0093726A"/>
    <w:rsid w:val="00940EDB"/>
    <w:rsid w:val="00957A01"/>
    <w:rsid w:val="00961BA6"/>
    <w:rsid w:val="00972476"/>
    <w:rsid w:val="00982D32"/>
    <w:rsid w:val="00982EAD"/>
    <w:rsid w:val="0099525A"/>
    <w:rsid w:val="009964C1"/>
    <w:rsid w:val="009A4A16"/>
    <w:rsid w:val="009B6B4F"/>
    <w:rsid w:val="009D12DF"/>
    <w:rsid w:val="009F2BCF"/>
    <w:rsid w:val="009F3B0A"/>
    <w:rsid w:val="009F5115"/>
    <w:rsid w:val="009F6CBF"/>
    <w:rsid w:val="00A24B0F"/>
    <w:rsid w:val="00A43522"/>
    <w:rsid w:val="00A5181E"/>
    <w:rsid w:val="00A53BE8"/>
    <w:rsid w:val="00A61FBF"/>
    <w:rsid w:val="00A65AE2"/>
    <w:rsid w:val="00A710C3"/>
    <w:rsid w:val="00A713B1"/>
    <w:rsid w:val="00A74C8D"/>
    <w:rsid w:val="00A77753"/>
    <w:rsid w:val="00AA0305"/>
    <w:rsid w:val="00AA0390"/>
    <w:rsid w:val="00AB0C21"/>
    <w:rsid w:val="00B257C6"/>
    <w:rsid w:val="00B4721A"/>
    <w:rsid w:val="00B52253"/>
    <w:rsid w:val="00B54AE6"/>
    <w:rsid w:val="00B61203"/>
    <w:rsid w:val="00B61535"/>
    <w:rsid w:val="00B66EC9"/>
    <w:rsid w:val="00B67133"/>
    <w:rsid w:val="00B77B3C"/>
    <w:rsid w:val="00B832E7"/>
    <w:rsid w:val="00B8544A"/>
    <w:rsid w:val="00BA6894"/>
    <w:rsid w:val="00BB6173"/>
    <w:rsid w:val="00BC7A23"/>
    <w:rsid w:val="00BD3B56"/>
    <w:rsid w:val="00BD5A06"/>
    <w:rsid w:val="00C313EF"/>
    <w:rsid w:val="00C37E5B"/>
    <w:rsid w:val="00C37EF1"/>
    <w:rsid w:val="00C406F1"/>
    <w:rsid w:val="00C61441"/>
    <w:rsid w:val="00C75EA0"/>
    <w:rsid w:val="00CA2D0C"/>
    <w:rsid w:val="00CA3720"/>
    <w:rsid w:val="00CB3221"/>
    <w:rsid w:val="00CB492F"/>
    <w:rsid w:val="00CC2482"/>
    <w:rsid w:val="00CC29E1"/>
    <w:rsid w:val="00CD051F"/>
    <w:rsid w:val="00CE0722"/>
    <w:rsid w:val="00D12EDF"/>
    <w:rsid w:val="00D264C4"/>
    <w:rsid w:val="00D368CF"/>
    <w:rsid w:val="00D60DAA"/>
    <w:rsid w:val="00D6727C"/>
    <w:rsid w:val="00D90009"/>
    <w:rsid w:val="00D925F5"/>
    <w:rsid w:val="00D95E6C"/>
    <w:rsid w:val="00DA4926"/>
    <w:rsid w:val="00DC0201"/>
    <w:rsid w:val="00DC6BD7"/>
    <w:rsid w:val="00DF3899"/>
    <w:rsid w:val="00DF7C74"/>
    <w:rsid w:val="00E13257"/>
    <w:rsid w:val="00E139EB"/>
    <w:rsid w:val="00E23572"/>
    <w:rsid w:val="00E32806"/>
    <w:rsid w:val="00E35479"/>
    <w:rsid w:val="00E35CE4"/>
    <w:rsid w:val="00E367EB"/>
    <w:rsid w:val="00E521E4"/>
    <w:rsid w:val="00E530D4"/>
    <w:rsid w:val="00E74517"/>
    <w:rsid w:val="00E754F8"/>
    <w:rsid w:val="00E77AAC"/>
    <w:rsid w:val="00E873D1"/>
    <w:rsid w:val="00E92621"/>
    <w:rsid w:val="00EA2D36"/>
    <w:rsid w:val="00EA3564"/>
    <w:rsid w:val="00EB2AB5"/>
    <w:rsid w:val="00ED31C7"/>
    <w:rsid w:val="00EE47A0"/>
    <w:rsid w:val="00EF16E6"/>
    <w:rsid w:val="00F03EEF"/>
    <w:rsid w:val="00F071FD"/>
    <w:rsid w:val="00F14E7D"/>
    <w:rsid w:val="00F33957"/>
    <w:rsid w:val="00F348F6"/>
    <w:rsid w:val="00F36A35"/>
    <w:rsid w:val="00F530C8"/>
    <w:rsid w:val="00F56EBD"/>
    <w:rsid w:val="00F62655"/>
    <w:rsid w:val="00F66630"/>
    <w:rsid w:val="00F709DE"/>
    <w:rsid w:val="00F77AA4"/>
    <w:rsid w:val="00F837E2"/>
    <w:rsid w:val="00F848F2"/>
    <w:rsid w:val="00F93287"/>
    <w:rsid w:val="00F94570"/>
    <w:rsid w:val="00F96AA6"/>
    <w:rsid w:val="00FA1AF8"/>
    <w:rsid w:val="00FA58E3"/>
    <w:rsid w:val="00FA7057"/>
    <w:rsid w:val="00FA7246"/>
    <w:rsid w:val="00FA7C9E"/>
    <w:rsid w:val="00FC27A5"/>
    <w:rsid w:val="00FF5FCF"/>
    <w:rsid w:val="00F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15505"/>
  <w15:docId w15:val="{B087A934-8CAC-4639-9B26-3BCA266BA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07901"/>
    <w:pPr>
      <w:spacing w:after="200" w:line="276" w:lineRule="auto"/>
    </w:pPr>
    <w:rPr>
      <w:sz w:val="22"/>
      <w:szCs w:val="22"/>
      <w:lang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143F6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nBalonCaracter">
    <w:name w:val="Text în Balon Caracter"/>
    <w:link w:val="TextnBalon"/>
    <w:uiPriority w:val="99"/>
    <w:semiHidden/>
    <w:rsid w:val="00143F6C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uiPriority w:val="34"/>
    <w:qFormat/>
    <w:rsid w:val="00882754"/>
    <w:pPr>
      <w:ind w:left="720"/>
      <w:contextualSpacing/>
    </w:pPr>
  </w:style>
  <w:style w:type="table" w:styleId="Tabelgril">
    <w:name w:val="Table Grid"/>
    <w:basedOn w:val="TabelNormal"/>
    <w:uiPriority w:val="59"/>
    <w:rsid w:val="00376B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ntet">
    <w:name w:val="header"/>
    <w:basedOn w:val="Normal"/>
    <w:link w:val="AntetCaracter"/>
    <w:uiPriority w:val="99"/>
    <w:unhideWhenUsed/>
    <w:rsid w:val="00867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867353"/>
  </w:style>
  <w:style w:type="paragraph" w:styleId="Subsol">
    <w:name w:val="footer"/>
    <w:basedOn w:val="Normal"/>
    <w:link w:val="SubsolCaracter"/>
    <w:uiPriority w:val="99"/>
    <w:unhideWhenUsed/>
    <w:rsid w:val="00867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8673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644</Words>
  <Characters>3671</Characters>
  <Application>Microsoft Office Word</Application>
  <DocSecurity>0</DocSecurity>
  <Lines>30</Lines>
  <Paragraphs>8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CNPEE</Company>
  <LinksUpToDate>false</LinksUpToDate>
  <CharactersWithSpaces>4307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CNPEE</dc:title>
  <dc:creator>CNPEE</dc:creator>
  <cp:lastModifiedBy>CNPEE</cp:lastModifiedBy>
  <cp:revision>13</cp:revision>
  <dcterms:created xsi:type="dcterms:W3CDTF">2024-05-11T19:17:00Z</dcterms:created>
  <dcterms:modified xsi:type="dcterms:W3CDTF">2024-05-16T10:02:00Z</dcterms:modified>
</cp:coreProperties>
</file>