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69F" w:rsidRDefault="00445DA6" w:rsidP="004B7C4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B7C4E">
        <w:rPr>
          <w:rFonts w:ascii="Times New Roman" w:hAnsi="Times New Roman" w:cs="Times New Roman"/>
          <w:b/>
          <w:bCs/>
          <w:sz w:val="28"/>
          <w:szCs w:val="28"/>
        </w:rPr>
        <w:t>Problema 1 –</w:t>
      </w:r>
      <w:r w:rsidR="000E769F" w:rsidRPr="004B7C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7C4E">
        <w:rPr>
          <w:rFonts w:ascii="Times New Roman" w:hAnsi="Times New Roman" w:cs="Times New Roman"/>
          <w:b/>
          <w:bCs/>
          <w:sz w:val="28"/>
          <w:szCs w:val="28"/>
        </w:rPr>
        <w:t>T</w:t>
      </w:r>
      <w:r w:rsidR="000E769F" w:rsidRPr="004B7C4E">
        <w:rPr>
          <w:rFonts w:ascii="Times New Roman" w:hAnsi="Times New Roman" w:cs="Times New Roman"/>
          <w:b/>
          <w:bCs/>
          <w:sz w:val="28"/>
          <w:szCs w:val="28"/>
        </w:rPr>
        <w:t>raduceri</w:t>
      </w:r>
      <w:r w:rsidRPr="004B7C4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</w:t>
      </w:r>
      <w:r w:rsidR="004B7C4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Pr="004B7C4E">
        <w:rPr>
          <w:rFonts w:ascii="Times New Roman" w:hAnsi="Times New Roman" w:cs="Times New Roman"/>
          <w:b/>
          <w:bCs/>
          <w:sz w:val="28"/>
          <w:szCs w:val="28"/>
        </w:rPr>
        <w:t xml:space="preserve"> 100 puncte</w:t>
      </w:r>
    </w:p>
    <w:p w:rsidR="004B7C4E" w:rsidRPr="00CE4A2B" w:rsidRDefault="004B7C4E" w:rsidP="004B7C4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B7C4E" w:rsidRPr="00EA2536" w:rsidRDefault="000E769F" w:rsidP="00EA2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D02">
        <w:rPr>
          <w:rFonts w:ascii="Times New Roman" w:hAnsi="Times New Roman" w:cs="Times New Roman"/>
          <w:sz w:val="24"/>
          <w:szCs w:val="24"/>
        </w:rPr>
        <w:t>Raluca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este student</w:t>
      </w:r>
      <w:r w:rsidRPr="006C2D02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6C2D02">
        <w:rPr>
          <w:rFonts w:ascii="Times New Roman" w:hAnsi="Times New Roman" w:cs="Times New Roman"/>
          <w:sz w:val="24"/>
          <w:szCs w:val="24"/>
        </w:rPr>
        <w:t xml:space="preserve"> la Limba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Engleză. În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timpul liber ea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lucrează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pentru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un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birou de traduceri. În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unele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zile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ea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primeşte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mai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multe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texte de tradus.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Atunci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patronul o lasă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186B49" w:rsidRPr="006C2D02">
        <w:rPr>
          <w:rFonts w:ascii="Times New Roman" w:hAnsi="Times New Roman" w:cs="Times New Roman"/>
          <w:sz w:val="24"/>
          <w:szCs w:val="24"/>
        </w:rPr>
        <w:t>pe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186B49" w:rsidRPr="006C2D02">
        <w:rPr>
          <w:rFonts w:ascii="Times New Roman" w:hAnsi="Times New Roman" w:cs="Times New Roman"/>
          <w:sz w:val="24"/>
          <w:szCs w:val="24"/>
        </w:rPr>
        <w:t>Raluca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să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negocieze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preţul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 xml:space="preserve">astfel: </w:t>
      </w:r>
      <w:r w:rsidR="0066342B" w:rsidRPr="006C2D02">
        <w:rPr>
          <w:rFonts w:ascii="Times New Roman" w:hAnsi="Times New Roman" w:cs="Times New Roman"/>
          <w:sz w:val="24"/>
          <w:szCs w:val="24"/>
        </w:rPr>
        <w:t>o lasă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să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schimbe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între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ele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cifrele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numerelor care reprezintă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preţul</w:t>
      </w:r>
      <w:r w:rsidR="00AC7B1F">
        <w:rPr>
          <w:rFonts w:ascii="Times New Roman" w:hAnsi="Times New Roman" w:cs="Times New Roman"/>
          <w:sz w:val="24"/>
          <w:szCs w:val="24"/>
        </w:rPr>
        <w:t xml:space="preserve"> fiecăr</w:t>
      </w:r>
      <w:r w:rsidR="0066342B" w:rsidRPr="006C2D02">
        <w:rPr>
          <w:rFonts w:ascii="Times New Roman" w:hAnsi="Times New Roman" w:cs="Times New Roman"/>
          <w:sz w:val="24"/>
          <w:szCs w:val="24"/>
        </w:rPr>
        <w:t>e</w:t>
      </w:r>
      <w:r w:rsidR="00AC7B1F">
        <w:rPr>
          <w:rFonts w:ascii="Times New Roman" w:hAnsi="Times New Roman" w:cs="Times New Roman"/>
          <w:sz w:val="24"/>
          <w:szCs w:val="24"/>
        </w:rPr>
        <w:t xml:space="preserve">i </w:t>
      </w:r>
      <w:r w:rsidR="0066342B" w:rsidRPr="006C2D02">
        <w:rPr>
          <w:rFonts w:ascii="Times New Roman" w:hAnsi="Times New Roman" w:cs="Times New Roman"/>
          <w:sz w:val="24"/>
          <w:szCs w:val="24"/>
        </w:rPr>
        <w:t>traduceri, dacă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acestea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ar fi venit individual, cu condiţia ca după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ce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schimbă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cifrele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între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ele</w:t>
      </w:r>
      <w:r w:rsidR="00186B49" w:rsidRPr="006C2D02">
        <w:rPr>
          <w:rFonts w:ascii="Times New Roman" w:hAnsi="Times New Roman" w:cs="Times New Roman"/>
          <w:sz w:val="24"/>
          <w:szCs w:val="24"/>
        </w:rPr>
        <w:t>,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să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rămână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acelaşi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număr de numere cu o cifră, acelaşi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număr de numere cu două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cifre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şi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aşa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mai</w:t>
      </w:r>
      <w:r w:rsidR="00AC7B1F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departe.</w:t>
      </w:r>
    </w:p>
    <w:p w:rsidR="0066342B" w:rsidRPr="006C2D02" w:rsidRDefault="0066342B" w:rsidP="004B7C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C2D02">
        <w:rPr>
          <w:rFonts w:ascii="Times New Roman" w:hAnsi="Times New Roman" w:cs="Times New Roman"/>
          <w:b/>
          <w:sz w:val="24"/>
          <w:szCs w:val="24"/>
        </w:rPr>
        <w:t>Cerinţă</w:t>
      </w:r>
    </w:p>
    <w:p w:rsidR="000E769F" w:rsidRPr="006C2D02" w:rsidRDefault="00186B49" w:rsidP="004B7C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D02">
        <w:rPr>
          <w:rFonts w:ascii="Times New Roman" w:hAnsi="Times New Roman" w:cs="Times New Roman"/>
          <w:sz w:val="24"/>
          <w:szCs w:val="24"/>
        </w:rPr>
        <w:t>Scrieţi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un program care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determ</w:t>
      </w:r>
      <w:r w:rsidRPr="006C2D02">
        <w:rPr>
          <w:rFonts w:ascii="Times New Roman" w:hAnsi="Times New Roman" w:cs="Times New Roman"/>
          <w:sz w:val="24"/>
          <w:szCs w:val="24"/>
        </w:rPr>
        <w:t>ină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suma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="0066342B" w:rsidRPr="006C2D02">
        <w:rPr>
          <w:rFonts w:ascii="Times New Roman" w:hAnsi="Times New Roman" w:cs="Times New Roman"/>
          <w:sz w:val="24"/>
          <w:szCs w:val="24"/>
        </w:rPr>
        <w:t>maximă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="0007439D">
        <w:rPr>
          <w:rFonts w:ascii="Times New Roman" w:hAnsi="Times New Roman" w:cs="Times New Roman"/>
          <w:sz w:val="24"/>
          <w:szCs w:val="24"/>
        </w:rPr>
        <w:t xml:space="preserve">pe care poate să </w:t>
      </w:r>
      <w:r w:rsidR="00F20385" w:rsidRPr="006C2D02">
        <w:rPr>
          <w:rFonts w:ascii="Times New Roman" w:hAnsi="Times New Roman" w:cs="Times New Roman"/>
          <w:sz w:val="24"/>
          <w:szCs w:val="24"/>
        </w:rPr>
        <w:t>o obţină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="00F20385" w:rsidRPr="006C2D02">
        <w:rPr>
          <w:rFonts w:ascii="Times New Roman" w:hAnsi="Times New Roman" w:cs="Times New Roman"/>
          <w:sz w:val="24"/>
          <w:szCs w:val="24"/>
        </w:rPr>
        <w:t>Raluca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="00F20385" w:rsidRPr="006C2D02">
        <w:rPr>
          <w:rFonts w:ascii="Times New Roman" w:hAnsi="Times New Roman" w:cs="Times New Roman"/>
          <w:sz w:val="24"/>
          <w:szCs w:val="24"/>
        </w:rPr>
        <w:t>într-o zi cu mai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="00F20385" w:rsidRPr="006C2D02">
        <w:rPr>
          <w:rFonts w:ascii="Times New Roman" w:hAnsi="Times New Roman" w:cs="Times New Roman"/>
          <w:sz w:val="24"/>
          <w:szCs w:val="24"/>
        </w:rPr>
        <w:t>multe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="00F20385" w:rsidRPr="006C2D02">
        <w:rPr>
          <w:rFonts w:ascii="Times New Roman" w:hAnsi="Times New Roman" w:cs="Times New Roman"/>
          <w:sz w:val="24"/>
          <w:szCs w:val="24"/>
        </w:rPr>
        <w:t>traduceri</w:t>
      </w:r>
      <w:r w:rsidR="0066342B" w:rsidRPr="006C2D02">
        <w:rPr>
          <w:rFonts w:ascii="Times New Roman" w:hAnsi="Times New Roman" w:cs="Times New Roman"/>
          <w:sz w:val="24"/>
          <w:szCs w:val="24"/>
        </w:rPr>
        <w:t>.</w:t>
      </w:r>
    </w:p>
    <w:p w:rsidR="004B7C4E" w:rsidRDefault="004B7C4E" w:rsidP="004B7C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86B49" w:rsidRPr="006C2D02" w:rsidRDefault="00186B49" w:rsidP="004B7C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C2D02">
        <w:rPr>
          <w:rFonts w:ascii="Times New Roman" w:hAnsi="Times New Roman" w:cs="Times New Roman"/>
          <w:b/>
          <w:sz w:val="24"/>
          <w:szCs w:val="24"/>
        </w:rPr>
        <w:t>Date de intrare</w:t>
      </w:r>
    </w:p>
    <w:p w:rsidR="004B7C4E" w:rsidRPr="00EA2536" w:rsidRDefault="00186B49" w:rsidP="004B7C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D02">
        <w:rPr>
          <w:rFonts w:ascii="Times New Roman" w:hAnsi="Times New Roman" w:cs="Times New Roman"/>
          <w:sz w:val="24"/>
          <w:szCs w:val="24"/>
        </w:rPr>
        <w:t>Fişierul de intrare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i/>
          <w:sz w:val="24"/>
          <w:szCs w:val="24"/>
        </w:rPr>
        <w:t>traduceri.in</w:t>
      </w:r>
      <w:r w:rsidR="00546D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conţine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pe prima linie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un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număr natural n reprezentând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numărul de texte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pentru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tradus.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Următoarele n linii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conţin n numere</w:t>
      </w:r>
      <w:r w:rsidR="00546DC9">
        <w:rPr>
          <w:rFonts w:ascii="Times New Roman" w:hAnsi="Times New Roman" w:cs="Times New Roman"/>
          <w:sz w:val="24"/>
          <w:szCs w:val="24"/>
        </w:rPr>
        <w:t xml:space="preserve"> natural</w:t>
      </w:r>
      <w:r w:rsidR="00E94A29">
        <w:rPr>
          <w:rFonts w:ascii="Times New Roman" w:hAnsi="Times New Roman" w:cs="Times New Roman"/>
          <w:sz w:val="24"/>
          <w:szCs w:val="24"/>
        </w:rPr>
        <w:t>e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reprezentând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preţul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fiecărui text de tradus, dacă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acesta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ar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veni individual.</w:t>
      </w:r>
      <w:r w:rsidR="00DC6E37">
        <w:rPr>
          <w:rFonts w:ascii="Times New Roman" w:hAnsi="Times New Roman" w:cs="Times New Roman"/>
          <w:sz w:val="24"/>
          <w:szCs w:val="24"/>
        </w:rPr>
        <w:t xml:space="preserve"> Există </w:t>
      </w:r>
      <w:r w:rsidR="00784D70">
        <w:rPr>
          <w:rFonts w:ascii="Times New Roman" w:hAnsi="Times New Roman" w:cs="Times New Roman"/>
          <w:sz w:val="24"/>
          <w:szCs w:val="24"/>
        </w:rPr>
        <w:t>ş</w:t>
      </w:r>
      <w:r w:rsidR="00DC6E37">
        <w:rPr>
          <w:rFonts w:ascii="Times New Roman" w:hAnsi="Times New Roman" w:cs="Times New Roman"/>
          <w:sz w:val="24"/>
          <w:szCs w:val="24"/>
        </w:rPr>
        <w:t>i pre</w:t>
      </w:r>
      <w:r w:rsidR="00784D70">
        <w:rPr>
          <w:rFonts w:ascii="Times New Roman" w:hAnsi="Times New Roman" w:cs="Times New Roman"/>
          <w:sz w:val="24"/>
          <w:szCs w:val="24"/>
        </w:rPr>
        <w:t>ţ</w:t>
      </w:r>
      <w:r w:rsidR="00DC6E37">
        <w:rPr>
          <w:rFonts w:ascii="Times New Roman" w:hAnsi="Times New Roman" w:cs="Times New Roman"/>
          <w:sz w:val="24"/>
          <w:szCs w:val="24"/>
        </w:rPr>
        <w:t>uri egale cu zero, dar cel pu</w:t>
      </w:r>
      <w:r w:rsidR="00784D70">
        <w:rPr>
          <w:rFonts w:ascii="Times New Roman" w:hAnsi="Times New Roman" w:cs="Times New Roman"/>
          <w:sz w:val="24"/>
          <w:szCs w:val="24"/>
        </w:rPr>
        <w:t>ţ</w:t>
      </w:r>
      <w:r w:rsidR="00DC6E37">
        <w:rPr>
          <w:rFonts w:ascii="Times New Roman" w:hAnsi="Times New Roman" w:cs="Times New Roman"/>
          <w:sz w:val="24"/>
          <w:szCs w:val="24"/>
        </w:rPr>
        <w:t>in unul este diferit de zero.</w:t>
      </w:r>
    </w:p>
    <w:p w:rsidR="00186B49" w:rsidRPr="006C2D02" w:rsidRDefault="00186B49" w:rsidP="004B7C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D02">
        <w:rPr>
          <w:rFonts w:ascii="Times New Roman" w:hAnsi="Times New Roman" w:cs="Times New Roman"/>
          <w:b/>
          <w:sz w:val="24"/>
          <w:szCs w:val="24"/>
        </w:rPr>
        <w:t>Date de ieşire</w:t>
      </w:r>
    </w:p>
    <w:p w:rsidR="004B7C4E" w:rsidRPr="00EA2536" w:rsidRDefault="00186B49" w:rsidP="004B7C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D02">
        <w:rPr>
          <w:rFonts w:ascii="Times New Roman" w:hAnsi="Times New Roman" w:cs="Times New Roman"/>
          <w:sz w:val="24"/>
          <w:szCs w:val="24"/>
        </w:rPr>
        <w:t>Fişierul de ieşire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i/>
          <w:sz w:val="24"/>
          <w:szCs w:val="24"/>
        </w:rPr>
        <w:t>traduceri.out</w:t>
      </w:r>
      <w:r w:rsidR="00546D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va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conţine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 xml:space="preserve">un număr natural </w:t>
      </w:r>
      <w:r w:rsidRPr="006C2D02">
        <w:rPr>
          <w:rFonts w:ascii="Times New Roman" w:hAnsi="Times New Roman" w:cs="Times New Roman"/>
          <w:i/>
          <w:sz w:val="24"/>
          <w:szCs w:val="24"/>
        </w:rPr>
        <w:t>s</w:t>
      </w:r>
      <w:r w:rsidR="00546D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reprezentând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suma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maximă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="00F20385" w:rsidRPr="006C2D02">
        <w:rPr>
          <w:rFonts w:ascii="Times New Roman" w:hAnsi="Times New Roman" w:cs="Times New Roman"/>
          <w:sz w:val="24"/>
          <w:szCs w:val="24"/>
        </w:rPr>
        <w:t>pe care poate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="00F20385" w:rsidRPr="006C2D02">
        <w:rPr>
          <w:rFonts w:ascii="Times New Roman" w:hAnsi="Times New Roman" w:cs="Times New Roman"/>
          <w:sz w:val="24"/>
          <w:szCs w:val="24"/>
        </w:rPr>
        <w:t>să o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obţină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Raluca.</w:t>
      </w:r>
    </w:p>
    <w:p w:rsidR="00186B49" w:rsidRPr="006C2D02" w:rsidRDefault="00186B49" w:rsidP="004B7C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D02">
        <w:rPr>
          <w:rFonts w:ascii="Times New Roman" w:hAnsi="Times New Roman" w:cs="Times New Roman"/>
          <w:b/>
          <w:sz w:val="24"/>
          <w:szCs w:val="24"/>
        </w:rPr>
        <w:t>Restricţii</w:t>
      </w:r>
    </w:p>
    <w:p w:rsidR="00186B49" w:rsidRPr="006C2D02" w:rsidRDefault="00186B49" w:rsidP="004B7C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D02">
        <w:rPr>
          <w:rFonts w:ascii="Times New Roman" w:hAnsi="Times New Roman" w:cs="Times New Roman"/>
          <w:sz w:val="24"/>
          <w:szCs w:val="24"/>
        </w:rPr>
        <w:t>2 ≤ n ≤ 100 000</w:t>
      </w:r>
    </w:p>
    <w:p w:rsidR="004B7C4E" w:rsidRDefault="00186B49" w:rsidP="004B7C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D02">
        <w:rPr>
          <w:rFonts w:ascii="Times New Roman" w:hAnsi="Times New Roman" w:cs="Times New Roman"/>
          <w:sz w:val="24"/>
          <w:szCs w:val="24"/>
        </w:rPr>
        <w:t>Numerele din şirul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iniţial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sunt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numere</w:t>
      </w:r>
      <w:r w:rsidR="00546DC9">
        <w:rPr>
          <w:rFonts w:ascii="Times New Roman" w:hAnsi="Times New Roman" w:cs="Times New Roman"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sz w:val="24"/>
          <w:szCs w:val="24"/>
        </w:rPr>
        <w:t>naturale ≤ 2</w:t>
      </w:r>
      <w:r w:rsidRPr="006C2D02">
        <w:rPr>
          <w:rFonts w:ascii="Times New Roman" w:hAnsi="Times New Roman" w:cs="Times New Roman"/>
          <w:sz w:val="24"/>
          <w:szCs w:val="24"/>
          <w:vertAlign w:val="superscript"/>
        </w:rPr>
        <w:t>30</w:t>
      </w:r>
      <w:r w:rsidRPr="006C2D02">
        <w:rPr>
          <w:rFonts w:ascii="Times New Roman" w:hAnsi="Times New Roman" w:cs="Times New Roman"/>
          <w:sz w:val="24"/>
          <w:szCs w:val="24"/>
        </w:rPr>
        <w:t>-1.</w:t>
      </w:r>
    </w:p>
    <w:p w:rsidR="00EA2536" w:rsidRPr="00EA2536" w:rsidRDefault="00EA2536" w:rsidP="004B7C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6B49" w:rsidRPr="006C2D02" w:rsidRDefault="00F20385" w:rsidP="004B7C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D02">
        <w:rPr>
          <w:rFonts w:ascii="Times New Roman" w:hAnsi="Times New Roman" w:cs="Times New Roman"/>
          <w:b/>
          <w:sz w:val="24"/>
          <w:szCs w:val="24"/>
        </w:rPr>
        <w:t>Exemplu</w:t>
      </w:r>
    </w:p>
    <w:tbl>
      <w:tblPr>
        <w:tblStyle w:val="TableGrid"/>
        <w:tblW w:w="0" w:type="auto"/>
        <w:tblLook w:val="04A0"/>
      </w:tblPr>
      <w:tblGrid>
        <w:gridCol w:w="3580"/>
        <w:gridCol w:w="3632"/>
        <w:gridCol w:w="3084"/>
      </w:tblGrid>
      <w:tr w:rsidR="00F20385" w:rsidRPr="006C2D02" w:rsidTr="00F20385">
        <w:tc>
          <w:tcPr>
            <w:tcW w:w="3580" w:type="dxa"/>
          </w:tcPr>
          <w:p w:rsidR="00F20385" w:rsidRPr="006C2D02" w:rsidRDefault="00F20385" w:rsidP="004B7C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D02">
              <w:rPr>
                <w:rFonts w:ascii="Times New Roman" w:hAnsi="Times New Roman" w:cs="Times New Roman"/>
                <w:b/>
                <w:sz w:val="24"/>
                <w:szCs w:val="24"/>
              </w:rPr>
              <w:t>Traduceri.in</w:t>
            </w:r>
          </w:p>
        </w:tc>
        <w:tc>
          <w:tcPr>
            <w:tcW w:w="3632" w:type="dxa"/>
          </w:tcPr>
          <w:p w:rsidR="00F20385" w:rsidRPr="006C2D02" w:rsidRDefault="00F20385" w:rsidP="004B7C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D02">
              <w:rPr>
                <w:rFonts w:ascii="Times New Roman" w:hAnsi="Times New Roman" w:cs="Times New Roman"/>
                <w:b/>
                <w:sz w:val="24"/>
                <w:szCs w:val="24"/>
              </w:rPr>
              <w:t>Traduceri.out</w:t>
            </w:r>
          </w:p>
        </w:tc>
        <w:tc>
          <w:tcPr>
            <w:tcW w:w="3084" w:type="dxa"/>
          </w:tcPr>
          <w:p w:rsidR="00F20385" w:rsidRPr="006C2D02" w:rsidRDefault="00F20385" w:rsidP="004B7C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D02">
              <w:rPr>
                <w:rFonts w:ascii="Times New Roman" w:hAnsi="Times New Roman" w:cs="Times New Roman"/>
                <w:b/>
                <w:sz w:val="24"/>
                <w:szCs w:val="24"/>
              </w:rPr>
              <w:t>Explicaţie</w:t>
            </w:r>
          </w:p>
        </w:tc>
      </w:tr>
      <w:tr w:rsidR="00F20385" w:rsidRPr="006C2D02" w:rsidTr="00F20385">
        <w:tc>
          <w:tcPr>
            <w:tcW w:w="3580" w:type="dxa"/>
          </w:tcPr>
          <w:p w:rsidR="00F20385" w:rsidRPr="006C2D02" w:rsidRDefault="00F20385" w:rsidP="004B7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20385" w:rsidRPr="006C2D02" w:rsidRDefault="00F20385" w:rsidP="004B7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3120</w:t>
            </w:r>
          </w:p>
          <w:p w:rsidR="00F20385" w:rsidRPr="006C2D02" w:rsidRDefault="00F20385" w:rsidP="004B7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F20385" w:rsidRPr="006C2D02" w:rsidRDefault="00F20385" w:rsidP="004B7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F20385" w:rsidRPr="006C2D02" w:rsidRDefault="00F20385" w:rsidP="004B7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F20385" w:rsidRPr="006C2D02" w:rsidRDefault="00F20385" w:rsidP="004B7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20385" w:rsidRPr="006C2D02" w:rsidRDefault="00F20385" w:rsidP="004B7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20385" w:rsidRPr="006C2D02" w:rsidRDefault="00F20385" w:rsidP="004B7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F20385" w:rsidRPr="006C2D02" w:rsidRDefault="00F20385" w:rsidP="004B7C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32" w:type="dxa"/>
          </w:tcPr>
          <w:p w:rsidR="00F20385" w:rsidRPr="006C2D02" w:rsidRDefault="00F20385" w:rsidP="004B7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14280</w:t>
            </w:r>
          </w:p>
        </w:tc>
        <w:tc>
          <w:tcPr>
            <w:tcW w:w="3084" w:type="dxa"/>
          </w:tcPr>
          <w:p w:rsidR="00F20385" w:rsidRDefault="00F20385" w:rsidP="004B7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Suma maximă se poate</w:t>
            </w:r>
            <w:r w:rsidR="0054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obţine din numerele: 6410, 500, 10, 20, 10, 0, 7330, 0. Atât</w:t>
            </w:r>
            <w:r w:rsidR="0054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r w:rsidR="0054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şirul</w:t>
            </w:r>
            <w:r w:rsidR="0054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iniţial, cât</w:t>
            </w:r>
            <w:r w:rsidR="0054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r w:rsidR="0054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r w:rsidR="0054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cel final sunt 2 numere de 4 cifre, un număr</w:t>
            </w:r>
            <w:r w:rsidR="0054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 xml:space="preserve">de 3 cifre, 3 numere de </w:t>
            </w:r>
            <w:r w:rsidR="00E83D94" w:rsidRPr="006C2D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cifre</w:t>
            </w:r>
            <w:r w:rsidR="0054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r w:rsidR="0054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D94" w:rsidRPr="006C2D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54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numere de o cifră</w:t>
            </w:r>
            <w:r w:rsidR="0054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D0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4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numerele din şirul</w:t>
            </w:r>
            <w:r w:rsidR="0054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  <w:r w:rsidR="0054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conţin</w:t>
            </w:r>
            <w:r w:rsidR="0054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în total aceleaşi</w:t>
            </w:r>
            <w:r w:rsidR="0054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cifre ca numerele din</w:t>
            </w:r>
            <w:r w:rsidR="0054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şirul din fişierul de intrare.</w:t>
            </w:r>
          </w:p>
          <w:p w:rsidR="00BF2CE7" w:rsidRPr="006C2D02" w:rsidRDefault="00BF2CE7" w:rsidP="004B7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Observaţie: suma maximă se poate obţine şi din numerele: 7410, 300, 10, 20, 10, 0, 65</w:t>
            </w:r>
            <w:r w:rsidRPr="006C2D02">
              <w:rPr>
                <w:rFonts w:ascii="Times New Roman" w:hAnsi="Times New Roman" w:cs="Times New Roman"/>
                <w:sz w:val="24"/>
                <w:szCs w:val="24"/>
              </w:rPr>
              <w:t>30, 0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20385" w:rsidRPr="006C2D02" w:rsidRDefault="00F20385" w:rsidP="004B7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D02">
        <w:rPr>
          <w:rFonts w:ascii="Times New Roman" w:hAnsi="Times New Roman" w:cs="Times New Roman"/>
          <w:b/>
          <w:sz w:val="24"/>
          <w:szCs w:val="24"/>
        </w:rPr>
        <w:t>Timp maxim de execuţie/test: 0.5 secunde</w:t>
      </w:r>
    </w:p>
    <w:p w:rsidR="00F20385" w:rsidRPr="006C2D02" w:rsidRDefault="00F20385" w:rsidP="004B7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D02">
        <w:rPr>
          <w:rFonts w:ascii="Times New Roman" w:hAnsi="Times New Roman" w:cs="Times New Roman"/>
          <w:b/>
          <w:sz w:val="24"/>
          <w:szCs w:val="24"/>
        </w:rPr>
        <w:t>Memorie</w:t>
      </w:r>
      <w:r w:rsidR="00546D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b/>
          <w:sz w:val="24"/>
          <w:szCs w:val="24"/>
        </w:rPr>
        <w:t>totală</w:t>
      </w:r>
      <w:r w:rsidR="00546D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b/>
          <w:sz w:val="24"/>
          <w:szCs w:val="24"/>
        </w:rPr>
        <w:t>disponibilă 16 MB din care 1 MB pentru</w:t>
      </w:r>
      <w:r w:rsidR="00546D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b/>
          <w:sz w:val="24"/>
          <w:szCs w:val="24"/>
        </w:rPr>
        <w:t>stivă</w:t>
      </w:r>
    </w:p>
    <w:p w:rsidR="00F20385" w:rsidRPr="006C2D02" w:rsidRDefault="00F20385" w:rsidP="004B7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D02">
        <w:rPr>
          <w:rFonts w:ascii="Times New Roman" w:hAnsi="Times New Roman" w:cs="Times New Roman"/>
          <w:b/>
          <w:sz w:val="24"/>
          <w:szCs w:val="24"/>
        </w:rPr>
        <w:t>Dimensiunea</w:t>
      </w:r>
      <w:r w:rsidR="00546D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D02">
        <w:rPr>
          <w:rFonts w:ascii="Times New Roman" w:hAnsi="Times New Roman" w:cs="Times New Roman"/>
          <w:b/>
          <w:sz w:val="24"/>
          <w:szCs w:val="24"/>
        </w:rPr>
        <w:t>maximă a sursei 10 KB.</w:t>
      </w:r>
    </w:p>
    <w:sectPr w:rsidR="00F20385" w:rsidRPr="006C2D02" w:rsidSect="00F20385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9A6" w:rsidRDefault="007439A6" w:rsidP="004B7C4E">
      <w:pPr>
        <w:spacing w:after="0" w:line="240" w:lineRule="auto"/>
      </w:pPr>
      <w:r>
        <w:separator/>
      </w:r>
    </w:p>
  </w:endnote>
  <w:endnote w:type="continuationSeparator" w:id="1">
    <w:p w:rsidR="007439A6" w:rsidRDefault="007439A6" w:rsidP="004B7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4878"/>
      <w:docPartObj>
        <w:docPartGallery w:val="Page Numbers (Bottom of Page)"/>
        <w:docPartUnique/>
      </w:docPartObj>
    </w:sdtPr>
    <w:sdtContent>
      <w:p w:rsidR="004B7C4E" w:rsidRDefault="0042147B">
        <w:pPr>
          <w:pStyle w:val="Footer"/>
          <w:jc w:val="center"/>
        </w:pPr>
        <w:fldSimple w:instr=" PAGE   \* MERGEFORMAT ">
          <w:r w:rsidR="00784D70">
            <w:rPr>
              <w:noProof/>
            </w:rPr>
            <w:t>1</w:t>
          </w:r>
        </w:fldSimple>
      </w:p>
    </w:sdtContent>
  </w:sdt>
  <w:p w:rsidR="004B7C4E" w:rsidRDefault="004B7C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9A6" w:rsidRDefault="007439A6" w:rsidP="004B7C4E">
      <w:pPr>
        <w:spacing w:after="0" w:line="240" w:lineRule="auto"/>
      </w:pPr>
      <w:r>
        <w:separator/>
      </w:r>
    </w:p>
  </w:footnote>
  <w:footnote w:type="continuationSeparator" w:id="1">
    <w:p w:rsidR="007439A6" w:rsidRDefault="007439A6" w:rsidP="004B7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C4E" w:rsidRPr="004B7C4E" w:rsidRDefault="004B7C4E" w:rsidP="004B7C4E">
    <w:pPr>
      <w:tabs>
        <w:tab w:val="right" w:pos="9639"/>
      </w:tabs>
      <w:spacing w:after="0"/>
      <w:rPr>
        <w:rFonts w:ascii="Times New Roman" w:hAnsi="Times New Roman" w:cs="Times New Roman"/>
        <w:b/>
        <w:sz w:val="24"/>
        <w:szCs w:val="24"/>
        <w:lang w:val="fr-FR"/>
      </w:rPr>
    </w:pPr>
    <w:r w:rsidRPr="004B7C4E">
      <w:rPr>
        <w:rFonts w:ascii="Times New Roman" w:hAnsi="Times New Roman" w:cs="Times New Roman"/>
        <w:b/>
        <w:sz w:val="24"/>
        <w:szCs w:val="24"/>
        <w:lang w:val="fr-FR"/>
      </w:rPr>
      <w:t>Olimpiada</w:t>
    </w:r>
    <w:r w:rsidRPr="004B7C4E">
      <w:rPr>
        <w:rFonts w:ascii="Times New Roman" w:hAnsi="Times New Roman" w:cs="Times New Roman"/>
        <w:b/>
        <w:sz w:val="24"/>
        <w:szCs w:val="24"/>
        <w:lang w:val="ro-RO"/>
      </w:rPr>
      <w:t xml:space="preserve"> de Informatică</w:t>
    </w:r>
    <w:r w:rsidRPr="004B7C4E">
      <w:rPr>
        <w:rFonts w:ascii="Times New Roman" w:hAnsi="Times New Roman" w:cs="Times New Roman"/>
        <w:b/>
        <w:sz w:val="24"/>
        <w:szCs w:val="24"/>
        <w:lang w:val="fr-FR"/>
      </w:rPr>
      <w:t xml:space="preserve"> </w:t>
    </w:r>
    <w:r w:rsidRPr="004B7C4E">
      <w:rPr>
        <w:rFonts w:ascii="Times New Roman" w:hAnsi="Times New Roman" w:cs="Times New Roman"/>
        <w:b/>
        <w:sz w:val="24"/>
        <w:szCs w:val="24"/>
        <w:lang w:val="fr-FR"/>
      </w:rPr>
      <w:tab/>
      <w:t>Clasa a IX-a</w:t>
    </w:r>
  </w:p>
  <w:p w:rsidR="004B7C4E" w:rsidRPr="004B7C4E" w:rsidRDefault="004B7C4E" w:rsidP="004B7C4E">
    <w:pPr>
      <w:spacing w:after="0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Etapa locală, 24 februarie 2016</w:t>
    </w:r>
    <w:r w:rsidR="0083582F">
      <w:rPr>
        <w:rFonts w:ascii="Times New Roman" w:hAnsi="Times New Roman" w:cs="Times New Roman"/>
        <w:b/>
        <w:sz w:val="24"/>
        <w:szCs w:val="24"/>
      </w:rPr>
      <w:t>, Braşov</w:t>
    </w:r>
  </w:p>
  <w:p w:rsidR="004B7C4E" w:rsidRPr="004B7C4E" w:rsidRDefault="0042147B" w:rsidP="004B7C4E">
    <w:pPr>
      <w:spacing w:after="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pict>
        <v:line id="_x0000_s2049" style="position:absolute;z-index:251660288" from="-9.55pt,4.95pt" to="520.1pt,4.95pt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D46EB"/>
    <w:rsid w:val="00026B7C"/>
    <w:rsid w:val="0007439D"/>
    <w:rsid w:val="000E769F"/>
    <w:rsid w:val="00186B49"/>
    <w:rsid w:val="00411360"/>
    <w:rsid w:val="0042147B"/>
    <w:rsid w:val="00445DA6"/>
    <w:rsid w:val="004B7C4E"/>
    <w:rsid w:val="00546DC9"/>
    <w:rsid w:val="0066342B"/>
    <w:rsid w:val="006C2D02"/>
    <w:rsid w:val="00717234"/>
    <w:rsid w:val="007439A6"/>
    <w:rsid w:val="00784D70"/>
    <w:rsid w:val="007D46EB"/>
    <w:rsid w:val="007F7368"/>
    <w:rsid w:val="0083582F"/>
    <w:rsid w:val="008A4FC2"/>
    <w:rsid w:val="00AC7B1F"/>
    <w:rsid w:val="00B136A0"/>
    <w:rsid w:val="00BF2CE7"/>
    <w:rsid w:val="00C6103C"/>
    <w:rsid w:val="00CE4A2B"/>
    <w:rsid w:val="00DC6E37"/>
    <w:rsid w:val="00E83D94"/>
    <w:rsid w:val="00E94A29"/>
    <w:rsid w:val="00EA2536"/>
    <w:rsid w:val="00F20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3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B7C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C4E"/>
  </w:style>
  <w:style w:type="paragraph" w:styleId="Footer">
    <w:name w:val="footer"/>
    <w:basedOn w:val="Normal"/>
    <w:link w:val="FooterChar"/>
    <w:uiPriority w:val="99"/>
    <w:unhideWhenUsed/>
    <w:rsid w:val="004B7C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C4E"/>
  </w:style>
  <w:style w:type="paragraph" w:styleId="BalloonText">
    <w:name w:val="Balloon Text"/>
    <w:basedOn w:val="Normal"/>
    <w:link w:val="BalloonTextChar"/>
    <w:uiPriority w:val="99"/>
    <w:semiHidden/>
    <w:unhideWhenUsed/>
    <w:rsid w:val="004B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</dc:creator>
  <cp:keywords/>
  <dc:description/>
  <cp:lastModifiedBy>LilianaC</cp:lastModifiedBy>
  <cp:revision>18</cp:revision>
  <dcterms:created xsi:type="dcterms:W3CDTF">2015-02-15T18:28:00Z</dcterms:created>
  <dcterms:modified xsi:type="dcterms:W3CDTF">2016-02-09T20:44:00Z</dcterms:modified>
</cp:coreProperties>
</file>