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D8" w:rsidRPr="00D277D8" w:rsidRDefault="00A42372" w:rsidP="00D277D8">
      <w:pPr>
        <w:pStyle w:val="Title"/>
        <w:tabs>
          <w:tab w:val="left" w:pos="3749"/>
          <w:tab w:val="center" w:pos="5040"/>
        </w:tabs>
        <w:jc w:val="both"/>
      </w:pPr>
      <w:r>
        <w:rPr>
          <w:rFonts w:ascii="Times New Roman" w:hAnsi="Times New Roman"/>
          <w:b/>
          <w:bCs/>
          <w:sz w:val="28"/>
          <w:szCs w:val="28"/>
        </w:rPr>
        <w:t>Problema</w:t>
      </w:r>
      <w:r w:rsidR="00D277D8">
        <w:rPr>
          <w:rFonts w:ascii="Times New Roman" w:hAnsi="Times New Roman"/>
          <w:b/>
          <w:bCs/>
          <w:sz w:val="28"/>
          <w:szCs w:val="28"/>
        </w:rPr>
        <w:t xml:space="preserve"> 2 -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77D8" w:rsidRPr="00D277D8">
        <w:rPr>
          <w:rFonts w:ascii="Times New Roman" w:hAnsi="Times New Roman"/>
          <w:b/>
          <w:sz w:val="28"/>
          <w:szCs w:val="28"/>
        </w:rPr>
        <w:t>Hogwarts</w:t>
      </w:r>
    </w:p>
    <w:tbl>
      <w:tblPr>
        <w:tblStyle w:val="TableGrid1"/>
        <w:tblW w:w="0" w:type="auto"/>
        <w:tblInd w:w="4673" w:type="dxa"/>
        <w:tblLook w:val="04A0" w:firstRow="1" w:lastRow="0" w:firstColumn="1" w:lastColumn="0" w:noHBand="0" w:noVBand="1"/>
      </w:tblPr>
      <w:tblGrid>
        <w:gridCol w:w="2693"/>
        <w:gridCol w:w="1696"/>
      </w:tblGrid>
      <w:tr w:rsidR="00D277D8" w:rsidRPr="00D277D8" w:rsidTr="00D27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jc w:val="center"/>
              <w:rPr>
                <w:b/>
              </w:rPr>
            </w:pPr>
            <w:r w:rsidRPr="00D277D8">
              <w:rPr>
                <w:b/>
              </w:rPr>
              <w:t>Limita de timp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D277D8">
              <w:rPr>
                <w:b/>
              </w:rPr>
              <w:t>s</w:t>
            </w:r>
          </w:p>
        </w:tc>
      </w:tr>
      <w:tr w:rsidR="00D277D8" w:rsidRPr="00D277D8" w:rsidTr="00D27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jc w:val="center"/>
              <w:rPr>
                <w:b/>
              </w:rPr>
            </w:pPr>
            <w:r w:rsidRPr="00D277D8">
              <w:rPr>
                <w:b/>
              </w:rPr>
              <w:t>Limita de memorie/stiva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jc w:val="center"/>
              <w:rPr>
                <w:b/>
              </w:rPr>
            </w:pPr>
            <w:r w:rsidRPr="00D277D8">
              <w:rPr>
                <w:b/>
              </w:rPr>
              <w:t>128MB/128MB</w:t>
            </w:r>
          </w:p>
        </w:tc>
      </w:tr>
    </w:tbl>
    <w:p w:rsidR="00D277D8" w:rsidRPr="00D277D8" w:rsidRDefault="00D277D8" w:rsidP="00D277D8">
      <w:pPr>
        <w:spacing w:after="160" w:line="256" w:lineRule="auto"/>
        <w:rPr>
          <w:rFonts w:ascii="Calibri" w:eastAsia="Calibri" w:hAnsi="Calibri" w:cs="Times New Roman"/>
          <w:lang w:val="ro-RO"/>
        </w:rPr>
      </w:pP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La „Hogwarts School of Witchcraft and Wizardry”, se organizeaz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un joc de quidditch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 xml:space="preserve">ntre colegiile Gryffindor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Slytherin. Studen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ii colegiului Gryffindor sunt recunoscu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 pentru ambi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 xml:space="preserve">ia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pasiunea pe care o exercit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 timpul meciurilor de quidditch. Totu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i, Voldemort a aruncat o vraj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asupra lui Harry Potter astfel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nc</w:t>
      </w:r>
      <w:r w:rsidR="00493F09">
        <w:rPr>
          <w:rFonts w:ascii="Times New Roman" w:eastAsia="Calibri" w:hAnsi="Times New Roman" w:cs="Times New Roman"/>
          <w:lang w:val="ro-RO"/>
        </w:rPr>
        <w:t>â</w:t>
      </w:r>
      <w:r w:rsidRPr="00D277D8">
        <w:rPr>
          <w:rFonts w:ascii="Times New Roman" w:eastAsia="Calibri" w:hAnsi="Times New Roman" w:cs="Times New Roman"/>
          <w:lang w:val="ro-RO"/>
        </w:rPr>
        <w:t xml:space="preserve">t el nu </w:t>
      </w:r>
      <w:r w:rsidR="00493F09">
        <w:rPr>
          <w:rFonts w:ascii="Times New Roman" w:eastAsia="Calibri" w:hAnsi="Times New Roman" w:cs="Times New Roman"/>
          <w:lang w:val="ro-RO"/>
        </w:rPr>
        <w:t>îș</w:t>
      </w:r>
      <w:r w:rsidRPr="00D277D8">
        <w:rPr>
          <w:rFonts w:ascii="Times New Roman" w:eastAsia="Calibri" w:hAnsi="Times New Roman" w:cs="Times New Roman"/>
          <w:lang w:val="ro-RO"/>
        </w:rPr>
        <w:t xml:space="preserve">i poate distinge coechipierii.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nainte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nceap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meciul, Harry face o vraj</w:t>
      </w:r>
      <w:r w:rsidR="00493F09">
        <w:rPr>
          <w:rFonts w:ascii="Times New Roman" w:eastAsia="Calibri" w:hAnsi="Times New Roman" w:cs="Times New Roman"/>
          <w:lang w:val="ro-RO"/>
        </w:rPr>
        <w:t>ă,</w:t>
      </w:r>
      <w:r w:rsidRPr="00D277D8">
        <w:rPr>
          <w:rFonts w:ascii="Times New Roman" w:eastAsia="Calibri" w:hAnsi="Times New Roman" w:cs="Times New Roman"/>
          <w:lang w:val="ro-RO"/>
        </w:rPr>
        <w:t xml:space="preserve"> iar to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 coechipierii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i indic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spre un oponent. Totu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i, elevii colegiului Slytherin sunt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de asemenea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foarte inteligen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 xml:space="preserve">i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este posibil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eleag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situa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 xml:space="preserve">ia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la r</w:t>
      </w:r>
      <w:r w:rsidR="00493F09">
        <w:rPr>
          <w:rFonts w:ascii="Times New Roman" w:eastAsia="Calibri" w:hAnsi="Times New Roman" w:cs="Times New Roman"/>
          <w:lang w:val="ro-RO"/>
        </w:rPr>
        <w:t>â</w:t>
      </w:r>
      <w:r w:rsidRPr="00D277D8">
        <w:rPr>
          <w:rFonts w:ascii="Times New Roman" w:eastAsia="Calibri" w:hAnsi="Times New Roman" w:cs="Times New Roman"/>
          <w:lang w:val="ro-RO"/>
        </w:rPr>
        <w:t>ndul lor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arate 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tre oponen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 xml:space="preserve">ii lor,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 speran</w:t>
      </w:r>
      <w:r w:rsidR="00493F09">
        <w:rPr>
          <w:rFonts w:ascii="Times New Roman" w:eastAsia="Calibri" w:hAnsi="Times New Roman" w:cs="Times New Roman"/>
          <w:lang w:val="ro-RO"/>
        </w:rPr>
        <w:t>ța că îl vor</w:t>
      </w:r>
      <w:r w:rsidRPr="00D277D8">
        <w:rPr>
          <w:rFonts w:ascii="Times New Roman" w:eastAsia="Calibri" w:hAnsi="Times New Roman" w:cs="Times New Roman"/>
          <w:lang w:val="ro-RO"/>
        </w:rPr>
        <w:t xml:space="preserve"> p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li pe Harry. Harry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tie sigur doar 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studentul cu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rul de ordine 1 este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 echipa cu el.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Cerin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a este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l ajuta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 pe Harry Potter ca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urm</w:t>
      </w:r>
      <w:r w:rsidR="00493F09">
        <w:rPr>
          <w:rFonts w:ascii="Times New Roman" w:eastAsia="Calibri" w:hAnsi="Times New Roman" w:cs="Times New Roman"/>
          <w:lang w:val="ro-RO"/>
        </w:rPr>
        <w:t>â</w:t>
      </w:r>
      <w:r w:rsidRPr="00D277D8">
        <w:rPr>
          <w:rFonts w:ascii="Times New Roman" w:eastAsia="Calibri" w:hAnsi="Times New Roman" w:cs="Times New Roman"/>
          <w:lang w:val="ro-RO"/>
        </w:rPr>
        <w:t>nd sfatul colegilor,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decid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o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mp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r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 xml:space="preserve">ire pe echipe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s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c</w:t>
      </w:r>
      <w:r w:rsidR="00493F09">
        <w:rPr>
          <w:rFonts w:ascii="Times New Roman" w:eastAsia="Calibri" w:hAnsi="Times New Roman" w:cs="Times New Roman"/>
          <w:lang w:val="ro-RO"/>
        </w:rPr>
        <w:t>âș</w:t>
      </w:r>
      <w:r w:rsidRPr="00D277D8">
        <w:rPr>
          <w:rFonts w:ascii="Times New Roman" w:eastAsia="Calibri" w:hAnsi="Times New Roman" w:cs="Times New Roman"/>
          <w:lang w:val="ro-RO"/>
        </w:rPr>
        <w:t xml:space="preserve">tige jocul. 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b/>
          <w:lang w:val="ro-RO"/>
        </w:rPr>
      </w:pPr>
      <w:r w:rsidRPr="00D277D8">
        <w:rPr>
          <w:rFonts w:ascii="Times New Roman" w:eastAsia="Calibri" w:hAnsi="Times New Roman" w:cs="Times New Roman"/>
          <w:b/>
          <w:lang w:val="ro-RO"/>
        </w:rPr>
        <w:t>Input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Pe prima linie a fi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ierului de intrare se afl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N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M,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rul de juc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tori de quidditch 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i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rul de perechi (a,b) cu semnifica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ia</w:t>
      </w:r>
      <w:r w:rsidR="00493F09">
        <w:rPr>
          <w:rFonts w:ascii="Times New Roman" w:eastAsia="Calibri" w:hAnsi="Times New Roman" w:cs="Times New Roman"/>
        </w:rPr>
        <w:t>:</w:t>
      </w:r>
      <w:r w:rsidRPr="00D277D8">
        <w:rPr>
          <w:rFonts w:ascii="Times New Roman" w:eastAsia="Calibri" w:hAnsi="Times New Roman" w:cs="Times New Roman"/>
          <w:lang w:val="ro-RO"/>
        </w:rPr>
        <w:t xml:space="preserve"> studentul cu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rul de ordine a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l indic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pe studentul cu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rul de ordine b. Pe urm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toarele M linii sunt perechile (a,b).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b/>
          <w:lang w:val="ro-RO"/>
        </w:rPr>
      </w:pPr>
      <w:r w:rsidRPr="00D277D8">
        <w:rPr>
          <w:rFonts w:ascii="Times New Roman" w:eastAsia="Calibri" w:hAnsi="Times New Roman" w:cs="Times New Roman"/>
          <w:b/>
          <w:lang w:val="ro-RO"/>
        </w:rPr>
        <w:t>Output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Pe prima linie se va afla echipa colegiului Gryffindor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iar pe a 2 a linie echipa colegiului Slytherin</w:t>
      </w:r>
      <w:r w:rsidR="00493F09">
        <w:rPr>
          <w:rFonts w:ascii="Times New Roman" w:eastAsia="Calibri" w:hAnsi="Times New Roman" w:cs="Times New Roman"/>
          <w:lang w:val="ro-RO"/>
        </w:rPr>
        <w:t>,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 ordine cresc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toare a numerelor de ordine.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b/>
          <w:lang w:val="ro-RO"/>
        </w:rPr>
      </w:pPr>
      <w:r w:rsidRPr="00D277D8">
        <w:rPr>
          <w:rFonts w:ascii="Times New Roman" w:eastAsia="Calibri" w:hAnsi="Times New Roman" w:cs="Times New Roman"/>
          <w:b/>
          <w:lang w:val="ro-RO"/>
        </w:rPr>
        <w:t>Restric</w:t>
      </w:r>
      <w:r w:rsidR="00493F09">
        <w:rPr>
          <w:rFonts w:ascii="Times New Roman" w:eastAsia="Calibri" w:hAnsi="Times New Roman" w:cs="Times New Roman"/>
          <w:b/>
          <w:lang w:val="ro-RO"/>
        </w:rPr>
        <w:t>ț</w:t>
      </w:r>
      <w:r w:rsidRPr="00D277D8">
        <w:rPr>
          <w:rFonts w:ascii="Times New Roman" w:eastAsia="Calibri" w:hAnsi="Times New Roman" w:cs="Times New Roman"/>
          <w:b/>
          <w:lang w:val="ro-RO"/>
        </w:rPr>
        <w:t>ii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1 &lt;= N &lt;= 200 000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 xml:space="preserve">1 &lt;= M &lt;= 500 000 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Dac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nu se poate determina o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mp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>r</w:t>
      </w:r>
      <w:r w:rsidR="00493F09">
        <w:rPr>
          <w:rFonts w:ascii="Times New Roman" w:eastAsia="Calibri" w:hAnsi="Times New Roman" w:cs="Times New Roman"/>
          <w:lang w:val="ro-RO"/>
        </w:rPr>
        <w:t>ț</w:t>
      </w:r>
      <w:r w:rsidRPr="00D277D8">
        <w:rPr>
          <w:rFonts w:ascii="Times New Roman" w:eastAsia="Calibri" w:hAnsi="Times New Roman" w:cs="Times New Roman"/>
          <w:lang w:val="ro-RO"/>
        </w:rPr>
        <w:t>ire pe echipe (pornind de la premiza c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 studentul cu num</w:t>
      </w:r>
      <w:r w:rsidR="00493F09">
        <w:rPr>
          <w:rFonts w:ascii="Times New Roman" w:eastAsia="Calibri" w:hAnsi="Times New Roman" w:cs="Times New Roman"/>
          <w:lang w:val="ro-RO"/>
        </w:rPr>
        <w:t>ă</w:t>
      </w:r>
      <w:r w:rsidRPr="00D277D8">
        <w:rPr>
          <w:rFonts w:ascii="Times New Roman" w:eastAsia="Calibri" w:hAnsi="Times New Roman" w:cs="Times New Roman"/>
          <w:lang w:val="ro-RO"/>
        </w:rPr>
        <w:t xml:space="preserve">rul de ordine 1 este </w:t>
      </w:r>
      <w:r w:rsidR="00493F09">
        <w:rPr>
          <w:rFonts w:ascii="Times New Roman" w:eastAsia="Calibri" w:hAnsi="Times New Roman" w:cs="Times New Roman"/>
          <w:lang w:val="ro-RO"/>
        </w:rPr>
        <w:t>î</w:t>
      </w:r>
      <w:r w:rsidRPr="00D277D8">
        <w:rPr>
          <w:rFonts w:ascii="Times New Roman" w:eastAsia="Calibri" w:hAnsi="Times New Roman" w:cs="Times New Roman"/>
          <w:lang w:val="ro-RO"/>
        </w:rPr>
        <w:t>n echipa Gryffindor), atunci se va afi</w:t>
      </w:r>
      <w:r w:rsidR="00493F09">
        <w:rPr>
          <w:rFonts w:ascii="Times New Roman" w:eastAsia="Calibri" w:hAnsi="Times New Roman" w:cs="Times New Roman"/>
          <w:lang w:val="ro-RO"/>
        </w:rPr>
        <w:t>ș</w:t>
      </w:r>
      <w:r w:rsidRPr="00D277D8">
        <w:rPr>
          <w:rFonts w:ascii="Times New Roman" w:eastAsia="Calibri" w:hAnsi="Times New Roman" w:cs="Times New Roman"/>
          <w:lang w:val="ro-RO"/>
        </w:rPr>
        <w:t>a -1.</w:t>
      </w:r>
    </w:p>
    <w:p w:rsidR="00D277D8" w:rsidRPr="00D277D8" w:rsidRDefault="00D277D8" w:rsidP="00D277D8">
      <w:pPr>
        <w:spacing w:after="160" w:line="256" w:lineRule="auto"/>
        <w:rPr>
          <w:rFonts w:ascii="Times New Roman" w:eastAsia="Calibri" w:hAnsi="Times New Roman" w:cs="Times New Roman"/>
          <w:lang w:val="ro-RO"/>
        </w:rPr>
      </w:pPr>
      <w:r w:rsidRPr="00D277D8">
        <w:rPr>
          <w:rFonts w:ascii="Times New Roman" w:eastAsia="Calibri" w:hAnsi="Times New Roman" w:cs="Times New Roman"/>
          <w:lang w:val="ro-RO"/>
        </w:rPr>
        <w:t>Pentru 30 % din</w:t>
      </w:r>
      <w:r w:rsidR="00493F09">
        <w:rPr>
          <w:rFonts w:ascii="Times New Roman" w:eastAsia="Calibri" w:hAnsi="Times New Roman" w:cs="Times New Roman"/>
          <w:lang w:val="ro-RO"/>
        </w:rPr>
        <w:t>tre</w:t>
      </w:r>
      <w:r w:rsidRPr="00D277D8">
        <w:rPr>
          <w:rFonts w:ascii="Times New Roman" w:eastAsia="Calibri" w:hAnsi="Times New Roman" w:cs="Times New Roman"/>
          <w:lang w:val="ro-RO"/>
        </w:rPr>
        <w:t xml:space="preserve"> </w:t>
      </w:r>
      <w:r w:rsidR="00493F09">
        <w:rPr>
          <w:rFonts w:ascii="Times New Roman" w:eastAsia="Calibri" w:hAnsi="Times New Roman" w:cs="Times New Roman"/>
          <w:lang w:val="ro-RO"/>
        </w:rPr>
        <w:t>teste</w:t>
      </w:r>
      <w:r w:rsidRPr="00D277D8">
        <w:rPr>
          <w:rFonts w:ascii="Times New Roman" w:eastAsia="Calibri" w:hAnsi="Times New Roman" w:cs="Times New Roman"/>
          <w:lang w:val="ro-RO"/>
        </w:rPr>
        <w:t>,  N &lt;= 20.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277D8" w:rsidRPr="00D277D8" w:rsidTr="00D277D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rPr>
                <w:rFonts w:ascii="Times New Roman" w:hAnsi="Times New Roman"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hogwarts.in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rPr>
                <w:rFonts w:ascii="Times New Roman" w:hAnsi="Times New Roman"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hogwarts.out</w:t>
            </w:r>
          </w:p>
        </w:tc>
      </w:tr>
      <w:tr w:rsidR="00D277D8" w:rsidRPr="00D277D8" w:rsidTr="00D277D8">
        <w:trPr>
          <w:trHeight w:val="10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8 8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1 6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2 8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3 7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7 2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4 8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8 5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1 7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3 6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1 2 3 4 5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6 7 8</w:t>
            </w:r>
          </w:p>
          <w:p w:rsidR="00D277D8" w:rsidRPr="00D277D8" w:rsidRDefault="00D277D8" w:rsidP="00D277D8">
            <w:pPr>
              <w:rPr>
                <w:rFonts w:ascii="Times New Roman" w:hAnsi="Times New Roman"/>
                <w:b/>
                <w:bCs/>
              </w:rPr>
            </w:pPr>
          </w:p>
          <w:p w:rsidR="00D277D8" w:rsidRPr="00D277D8" w:rsidRDefault="00D277D8" w:rsidP="00493F09">
            <w:pPr>
              <w:rPr>
                <w:rFonts w:ascii="Times New Roman" w:hAnsi="Times New Roman"/>
                <w:bCs/>
              </w:rPr>
            </w:pPr>
            <w:r w:rsidRPr="00D277D8">
              <w:rPr>
                <w:rFonts w:ascii="Times New Roman" w:hAnsi="Times New Roman"/>
                <w:b/>
                <w:bCs/>
              </w:rPr>
              <w:t>(acestea sunt cele dou</w:t>
            </w:r>
            <w:r w:rsidR="00493F09">
              <w:rPr>
                <w:rFonts w:ascii="Times New Roman" w:hAnsi="Times New Roman"/>
                <w:b/>
                <w:bCs/>
              </w:rPr>
              <w:t>ă</w:t>
            </w:r>
            <w:bookmarkStart w:id="0" w:name="_GoBack"/>
            <w:bookmarkEnd w:id="0"/>
            <w:r w:rsidRPr="00D277D8">
              <w:rPr>
                <w:rFonts w:ascii="Times New Roman" w:hAnsi="Times New Roman"/>
                <w:b/>
                <w:bCs/>
              </w:rPr>
              <w:t xml:space="preserve"> echipe)</w:t>
            </w:r>
          </w:p>
        </w:tc>
      </w:tr>
    </w:tbl>
    <w:p w:rsidR="00D277D8" w:rsidRPr="00D277D8" w:rsidRDefault="00D277D8" w:rsidP="00D277D8">
      <w:pPr>
        <w:spacing w:after="160" w:line="256" w:lineRule="auto"/>
        <w:rPr>
          <w:rFonts w:ascii="Calibri" w:eastAsia="Calibri" w:hAnsi="Calibri" w:cs="Times New Roman"/>
          <w:lang w:val="ro-RO"/>
        </w:rPr>
      </w:pPr>
    </w:p>
    <w:p w:rsidR="00D277D8" w:rsidRPr="006C2D02" w:rsidRDefault="00D277D8" w:rsidP="00D277D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D277D8" w:rsidRPr="006C2D02" w:rsidSect="00F20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CE1" w:rsidRDefault="00652CE1" w:rsidP="004B7C4E">
      <w:pPr>
        <w:spacing w:after="0" w:line="240" w:lineRule="auto"/>
      </w:pPr>
      <w:r>
        <w:separator/>
      </w:r>
    </w:p>
  </w:endnote>
  <w:endnote w:type="continuationSeparator" w:id="0">
    <w:p w:rsidR="00652CE1" w:rsidRDefault="00652CE1" w:rsidP="004B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4878"/>
      <w:docPartObj>
        <w:docPartGallery w:val="Page Numbers (Bottom of Page)"/>
        <w:docPartUnique/>
      </w:docPartObj>
    </w:sdtPr>
    <w:sdtEndPr/>
    <w:sdtContent>
      <w:p w:rsidR="004B7C4E" w:rsidRDefault="008E09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F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7C4E" w:rsidRDefault="004B7C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CE1" w:rsidRDefault="00652CE1" w:rsidP="004B7C4E">
      <w:pPr>
        <w:spacing w:after="0" w:line="240" w:lineRule="auto"/>
      </w:pPr>
      <w:r>
        <w:separator/>
      </w:r>
    </w:p>
  </w:footnote>
  <w:footnote w:type="continuationSeparator" w:id="0">
    <w:p w:rsidR="00652CE1" w:rsidRDefault="00652CE1" w:rsidP="004B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4E" w:rsidRPr="004E76B2" w:rsidRDefault="004B7C4E" w:rsidP="004B7C4E">
    <w:pPr>
      <w:tabs>
        <w:tab w:val="right" w:pos="9639"/>
      </w:tabs>
      <w:spacing w:after="0"/>
      <w:rPr>
        <w:rFonts w:ascii="Times New Roman" w:hAnsi="Times New Roman" w:cs="Times New Roman"/>
        <w:b/>
        <w:sz w:val="24"/>
        <w:szCs w:val="24"/>
        <w:lang w:val="ro-RO"/>
      </w:rPr>
    </w:pPr>
    <w:r w:rsidRPr="004B7C4E">
      <w:rPr>
        <w:rFonts w:ascii="Times New Roman" w:hAnsi="Times New Roman" w:cs="Times New Roman"/>
        <w:b/>
        <w:sz w:val="24"/>
        <w:szCs w:val="24"/>
        <w:lang w:val="fr-FR"/>
      </w:rPr>
      <w:t>Olimpiada</w:t>
    </w:r>
    <w:r w:rsidRPr="004B7C4E">
      <w:rPr>
        <w:rFonts w:ascii="Times New Roman" w:hAnsi="Times New Roman" w:cs="Times New Roman"/>
        <w:b/>
        <w:sz w:val="24"/>
        <w:szCs w:val="24"/>
        <w:lang w:val="ro-RO"/>
      </w:rPr>
      <w:t xml:space="preserve"> de Informatică</w:t>
    </w:r>
    <w:r w:rsidR="00D277D8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="00D277D8">
      <w:rPr>
        <w:rFonts w:ascii="Times New Roman" w:hAnsi="Times New Roman" w:cs="Times New Roman"/>
        <w:b/>
        <w:sz w:val="24"/>
        <w:szCs w:val="24"/>
        <w:lang w:val="fr-FR"/>
      </w:rPr>
      <w:tab/>
      <w:t>Clasele</w:t>
    </w:r>
    <w:r w:rsidRPr="004B7C4E">
      <w:rPr>
        <w:rFonts w:ascii="Times New Roman" w:hAnsi="Times New Roman" w:cs="Times New Roman"/>
        <w:b/>
        <w:sz w:val="24"/>
        <w:szCs w:val="24"/>
        <w:lang w:val="fr-FR"/>
      </w:rPr>
      <w:t xml:space="preserve"> a IX-a</w:t>
    </w:r>
    <w:r w:rsidR="004E76B2">
      <w:rPr>
        <w:rFonts w:ascii="Times New Roman" w:hAnsi="Times New Roman" w:cs="Times New Roman"/>
        <w:b/>
        <w:sz w:val="24"/>
        <w:szCs w:val="24"/>
        <w:lang w:val="fr-FR"/>
      </w:rPr>
      <w:t xml:space="preserve"> </w:t>
    </w:r>
    <w:r w:rsidR="004E76B2">
      <w:rPr>
        <w:rFonts w:ascii="Times New Roman" w:hAnsi="Times New Roman" w:cs="Times New Roman"/>
        <w:b/>
        <w:sz w:val="24"/>
        <w:szCs w:val="24"/>
        <w:lang w:val="ro-RO"/>
      </w:rPr>
      <w:t>si a XII-a</w:t>
    </w:r>
  </w:p>
  <w:p w:rsidR="004B7C4E" w:rsidRPr="004B7C4E" w:rsidRDefault="004B7C4E" w:rsidP="004B7C4E">
    <w:pPr>
      <w:spacing w:after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Etapa locală, 24 februarie 2016</w:t>
    </w:r>
    <w:r w:rsidR="0083582F">
      <w:rPr>
        <w:rFonts w:ascii="Times New Roman" w:hAnsi="Times New Roman" w:cs="Times New Roman"/>
        <w:b/>
        <w:sz w:val="24"/>
        <w:szCs w:val="24"/>
      </w:rPr>
      <w:t>, Braşov</w:t>
    </w:r>
  </w:p>
  <w:p w:rsidR="004B7C4E" w:rsidRPr="004B7C4E" w:rsidRDefault="00652CE1" w:rsidP="004B7C4E">
    <w:pPr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pict>
        <v:line id="_x0000_s2049" style="position:absolute;z-index:251660288" from="-9.55pt,4.95pt" to="520.1pt,4.9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7D8" w:rsidRDefault="00D277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06579"/>
    <w:multiLevelType w:val="hybridMultilevel"/>
    <w:tmpl w:val="4CAE13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6EB"/>
    <w:rsid w:val="00026B7C"/>
    <w:rsid w:val="0007439D"/>
    <w:rsid w:val="00087205"/>
    <w:rsid w:val="000E1F14"/>
    <w:rsid w:val="000E769F"/>
    <w:rsid w:val="00186B49"/>
    <w:rsid w:val="00280925"/>
    <w:rsid w:val="00306AB7"/>
    <w:rsid w:val="003A5446"/>
    <w:rsid w:val="00411360"/>
    <w:rsid w:val="0042147B"/>
    <w:rsid w:val="00445DA6"/>
    <w:rsid w:val="00493F09"/>
    <w:rsid w:val="004B7C4E"/>
    <w:rsid w:val="004E76B2"/>
    <w:rsid w:val="00546DC9"/>
    <w:rsid w:val="00652CE1"/>
    <w:rsid w:val="0066342B"/>
    <w:rsid w:val="006C2D02"/>
    <w:rsid w:val="00704B90"/>
    <w:rsid w:val="00717234"/>
    <w:rsid w:val="007439A6"/>
    <w:rsid w:val="00784D70"/>
    <w:rsid w:val="007D46EB"/>
    <w:rsid w:val="007D7CDC"/>
    <w:rsid w:val="007F7368"/>
    <w:rsid w:val="0083582F"/>
    <w:rsid w:val="008A4FC2"/>
    <w:rsid w:val="008C2E36"/>
    <w:rsid w:val="008E09B0"/>
    <w:rsid w:val="00955C83"/>
    <w:rsid w:val="00A42372"/>
    <w:rsid w:val="00AC7B1F"/>
    <w:rsid w:val="00B136A0"/>
    <w:rsid w:val="00BF2CE7"/>
    <w:rsid w:val="00C6103C"/>
    <w:rsid w:val="00CD3C15"/>
    <w:rsid w:val="00CE4A2B"/>
    <w:rsid w:val="00D277D8"/>
    <w:rsid w:val="00DC6E37"/>
    <w:rsid w:val="00E13ABD"/>
    <w:rsid w:val="00E83D94"/>
    <w:rsid w:val="00E94A29"/>
    <w:rsid w:val="00EA2536"/>
    <w:rsid w:val="00F20385"/>
    <w:rsid w:val="00F57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3FFBA64-9076-42F6-9194-70252D8E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C4E"/>
  </w:style>
  <w:style w:type="paragraph" w:styleId="Footer">
    <w:name w:val="footer"/>
    <w:basedOn w:val="Normal"/>
    <w:link w:val="FooterChar"/>
    <w:uiPriority w:val="99"/>
    <w:unhideWhenUsed/>
    <w:rsid w:val="004B7C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C4E"/>
  </w:style>
  <w:style w:type="paragraph" w:styleId="BalloonText">
    <w:name w:val="Balloon Text"/>
    <w:basedOn w:val="Normal"/>
    <w:link w:val="BalloonTextChar"/>
    <w:uiPriority w:val="99"/>
    <w:semiHidden/>
    <w:unhideWhenUsed/>
    <w:rsid w:val="004B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C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06AB7"/>
    <w:pPr>
      <w:spacing w:after="160" w:line="259" w:lineRule="auto"/>
      <w:ind w:left="720"/>
      <w:contextualSpacing/>
    </w:pPr>
    <w:rPr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D277D8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D277D8"/>
    <w:rPr>
      <w:rFonts w:ascii="Calibri Light" w:eastAsia="Times New Roman" w:hAnsi="Calibri Light" w:cs="Times New Roman"/>
      <w:spacing w:val="-10"/>
      <w:kern w:val="28"/>
      <w:sz w:val="56"/>
      <w:szCs w:val="56"/>
      <w:lang w:val="ro-RO"/>
    </w:rPr>
  </w:style>
  <w:style w:type="table" w:customStyle="1" w:styleId="TableGrid1">
    <w:name w:val="Table Grid1"/>
    <w:basedOn w:val="TableNormal"/>
    <w:next w:val="TableGrid"/>
    <w:uiPriority w:val="39"/>
    <w:rsid w:val="00D277D8"/>
    <w:pPr>
      <w:spacing w:after="0" w:line="240" w:lineRule="auto"/>
    </w:pPr>
    <w:rPr>
      <w:rFonts w:ascii="Calibri" w:eastAsia="Calibri" w:hAnsi="Calibri" w:cs="Times New Roman"/>
      <w:lang w:val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Manu Serban</cp:lastModifiedBy>
  <cp:revision>12</cp:revision>
  <cp:lastPrinted>2016-02-23T23:39:00Z</cp:lastPrinted>
  <dcterms:created xsi:type="dcterms:W3CDTF">2016-02-20T14:13:00Z</dcterms:created>
  <dcterms:modified xsi:type="dcterms:W3CDTF">2016-02-23T23:39:00Z</dcterms:modified>
</cp:coreProperties>
</file>