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BE" w:rsidRPr="007E14BE" w:rsidRDefault="007E14BE" w:rsidP="007E14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-10"/>
          <w:kern w:val="28"/>
          <w:sz w:val="56"/>
          <w:szCs w:val="56"/>
          <w:lang w:val="ro-RO"/>
        </w:rPr>
      </w:pPr>
      <w:r w:rsidRPr="007E14BE"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  <w:lang w:val="ro-RO"/>
        </w:rPr>
        <w:t>Problema 1 -</w:t>
      </w:r>
      <w:r w:rsidRPr="007E14BE">
        <w:rPr>
          <w:rFonts w:ascii="Times New Roman" w:eastAsia="Times New Roman" w:hAnsi="Times New Roman" w:cs="Times New Roman"/>
          <w:b/>
          <w:spacing w:val="-10"/>
          <w:kern w:val="28"/>
          <w:sz w:val="28"/>
          <w:szCs w:val="28"/>
          <w:lang w:val="ro-RO"/>
        </w:rPr>
        <w:t>Mozaic</w:t>
      </w:r>
    </w:p>
    <w:tbl>
      <w:tblPr>
        <w:tblStyle w:val="TableGrid2"/>
        <w:tblW w:w="0" w:type="auto"/>
        <w:tblInd w:w="4673" w:type="dxa"/>
        <w:tblLook w:val="04A0" w:firstRow="1" w:lastRow="0" w:firstColumn="1" w:lastColumn="0" w:noHBand="0" w:noVBand="1"/>
      </w:tblPr>
      <w:tblGrid>
        <w:gridCol w:w="2693"/>
        <w:gridCol w:w="1696"/>
      </w:tblGrid>
      <w:tr w:rsidR="007E14BE" w:rsidRPr="007E14BE" w:rsidTr="007E14BE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jc w:val="center"/>
              <w:rPr>
                <w:rFonts w:ascii="Times New Roman" w:hAnsi="Times New Roman"/>
                <w:b/>
              </w:rPr>
            </w:pPr>
            <w:r w:rsidRPr="007E14BE">
              <w:rPr>
                <w:rFonts w:ascii="Times New Roman" w:hAnsi="Times New Roman"/>
                <w:b/>
              </w:rPr>
              <w:t>Limita de timp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jc w:val="center"/>
              <w:rPr>
                <w:rFonts w:ascii="Times New Roman" w:hAnsi="Times New Roman"/>
                <w:b/>
              </w:rPr>
            </w:pPr>
            <w:r w:rsidRPr="007E14BE">
              <w:rPr>
                <w:rFonts w:ascii="Times New Roman" w:hAnsi="Times New Roman"/>
                <w:b/>
              </w:rPr>
              <w:t>8s</w:t>
            </w:r>
          </w:p>
        </w:tc>
      </w:tr>
      <w:tr w:rsidR="007E14BE" w:rsidRPr="007E14BE" w:rsidTr="007E14BE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jc w:val="center"/>
              <w:rPr>
                <w:rFonts w:ascii="Times New Roman" w:hAnsi="Times New Roman"/>
                <w:b/>
              </w:rPr>
            </w:pPr>
            <w:r w:rsidRPr="007E14BE">
              <w:rPr>
                <w:rFonts w:ascii="Times New Roman" w:hAnsi="Times New Roman"/>
                <w:b/>
              </w:rPr>
              <w:t>Limita de memorie/stiv</w:t>
            </w:r>
            <w:r>
              <w:rPr>
                <w:rFonts w:ascii="Times New Roman" w:hAnsi="Times New Roman"/>
                <w:b/>
              </w:rPr>
              <w:t>ă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jc w:val="center"/>
              <w:rPr>
                <w:rFonts w:ascii="Times New Roman" w:hAnsi="Times New Roman"/>
                <w:b/>
              </w:rPr>
            </w:pPr>
            <w:r w:rsidRPr="007E14BE">
              <w:rPr>
                <w:rFonts w:ascii="Times New Roman" w:hAnsi="Times New Roman"/>
                <w:b/>
              </w:rPr>
              <w:t>128MB/8MB</w:t>
            </w:r>
          </w:p>
        </w:tc>
      </w:tr>
    </w:tbl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ntr-o diminea</w:t>
      </w:r>
      <w:r>
        <w:rPr>
          <w:rFonts w:ascii="Times New Roman" w:eastAsia="Calibri" w:hAnsi="Times New Roman" w:cs="Times New Roman"/>
          <w:lang w:val="ro-RO"/>
        </w:rPr>
        <w:t>ță</w:t>
      </w:r>
      <w:r w:rsidRPr="007E14BE">
        <w:rPr>
          <w:rFonts w:ascii="Times New Roman" w:eastAsia="Calibri" w:hAnsi="Times New Roman" w:cs="Times New Roman"/>
          <w:lang w:val="ro-RO"/>
        </w:rPr>
        <w:t>, Bugs Bunny</w:t>
      </w:r>
      <w:r w:rsidR="00E76F6D">
        <w:rPr>
          <w:rFonts w:ascii="Times New Roman" w:eastAsia="Calibri" w:hAnsi="Times New Roman" w:cs="Times New Roman"/>
          <w:lang w:val="ro-RO"/>
        </w:rPr>
        <w:t>,</w:t>
      </w:r>
      <w:r w:rsidRPr="007E14BE">
        <w:rPr>
          <w:rFonts w:ascii="Times New Roman" w:eastAsia="Calibri" w:hAnsi="Times New Roman" w:cs="Times New Roman"/>
          <w:lang w:val="ro-RO"/>
        </w:rPr>
        <w:t xml:space="preserve"> </w:t>
      </w: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mpreun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cu prietenii s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>i din seria animat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Looney Tunes se plimba prin Disney World </w:t>
      </w:r>
      <w:r>
        <w:rPr>
          <w:rFonts w:ascii="Times New Roman" w:eastAsia="Calibri" w:hAnsi="Times New Roman" w:cs="Times New Roman"/>
          <w:lang w:val="ro-RO"/>
        </w:rPr>
        <w:t>și</w:t>
      </w:r>
      <w:r w:rsidRPr="007E14BE">
        <w:rPr>
          <w:rFonts w:ascii="Times New Roman" w:eastAsia="Calibri" w:hAnsi="Times New Roman" w:cs="Times New Roman"/>
          <w:lang w:val="ro-RO"/>
        </w:rPr>
        <w:t xml:space="preserve"> asista la deschiderea noii serii de desene animate Disney. De</w:t>
      </w:r>
      <w:r>
        <w:rPr>
          <w:rFonts w:ascii="Times New Roman" w:eastAsia="Calibri" w:hAnsi="Times New Roman" w:cs="Times New Roman"/>
          <w:lang w:val="ro-RO"/>
        </w:rPr>
        <w:t>ș</w:t>
      </w:r>
      <w:r w:rsidRPr="007E14BE">
        <w:rPr>
          <w:rFonts w:ascii="Times New Roman" w:eastAsia="Calibri" w:hAnsi="Times New Roman" w:cs="Times New Roman"/>
          <w:lang w:val="ro-RO"/>
        </w:rPr>
        <w:t>i acesta este convins c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seria animat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Looney Tunes este cea mai de succes din toate timpurile, curiozitatea </w:t>
      </w: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l determin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s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participe la marele eveniment. Din p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cate, macaraua care ridica emblema Disney (un mozaic de dimensiune NxN ) s-a defectat </w:t>
      </w:r>
      <w:r>
        <w:rPr>
          <w:rFonts w:ascii="Times New Roman" w:eastAsia="Calibri" w:hAnsi="Times New Roman" w:cs="Times New Roman"/>
          <w:lang w:val="ro-RO"/>
        </w:rPr>
        <w:t>ș</w:t>
      </w:r>
      <w:r w:rsidRPr="007E14BE">
        <w:rPr>
          <w:rFonts w:ascii="Times New Roman" w:eastAsia="Calibri" w:hAnsi="Times New Roman" w:cs="Times New Roman"/>
          <w:lang w:val="ro-RO"/>
        </w:rPr>
        <w:t>i a eliberat mozaicul care s-a sf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>r</w:t>
      </w:r>
      <w:r>
        <w:rPr>
          <w:rFonts w:ascii="Times New Roman" w:eastAsia="Calibri" w:hAnsi="Times New Roman" w:cs="Times New Roman"/>
          <w:lang w:val="ro-RO"/>
        </w:rPr>
        <w:t>â</w:t>
      </w:r>
      <w:r w:rsidRPr="007E14BE">
        <w:rPr>
          <w:rFonts w:ascii="Times New Roman" w:eastAsia="Calibri" w:hAnsi="Times New Roman" w:cs="Times New Roman"/>
          <w:lang w:val="ro-RO"/>
        </w:rPr>
        <w:t xml:space="preserve">mat </w:t>
      </w: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n NxN buc</w:t>
      </w:r>
      <w:r>
        <w:rPr>
          <w:rFonts w:ascii="Times New Roman" w:eastAsia="Calibri" w:hAnsi="Times New Roman" w:cs="Times New Roman"/>
          <w:lang w:val="ro-RO"/>
        </w:rPr>
        <w:t>ăț</w:t>
      </w:r>
      <w:r w:rsidRPr="007E14BE">
        <w:rPr>
          <w:rFonts w:ascii="Times New Roman" w:eastAsia="Calibri" w:hAnsi="Times New Roman" w:cs="Times New Roman"/>
          <w:lang w:val="ro-RO"/>
        </w:rPr>
        <w:t xml:space="preserve">i. Tweety, </w:t>
      </w: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ntristat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de aceast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situa</w:t>
      </w:r>
      <w:r>
        <w:rPr>
          <w:rFonts w:ascii="Times New Roman" w:eastAsia="Calibri" w:hAnsi="Times New Roman" w:cs="Times New Roman"/>
          <w:lang w:val="ro-RO"/>
        </w:rPr>
        <w:t>ț</w:t>
      </w:r>
      <w:r w:rsidRPr="007E14BE">
        <w:rPr>
          <w:rFonts w:ascii="Times New Roman" w:eastAsia="Calibri" w:hAnsi="Times New Roman" w:cs="Times New Roman"/>
          <w:lang w:val="ro-RO"/>
        </w:rPr>
        <w:t>ie, ajut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la reconstituirea mozaicului </w:t>
      </w: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n felul urm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>tor: adun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toat</w:t>
      </w:r>
      <w:r>
        <w:rPr>
          <w:rFonts w:ascii="Times New Roman" w:eastAsia="Calibri" w:hAnsi="Times New Roman" w:cs="Times New Roman"/>
          <w:lang w:val="ro-RO"/>
        </w:rPr>
        <w:t>e</w:t>
      </w:r>
      <w:r w:rsidRPr="007E14BE">
        <w:rPr>
          <w:rFonts w:ascii="Times New Roman" w:eastAsia="Calibri" w:hAnsi="Times New Roman" w:cs="Times New Roman"/>
          <w:lang w:val="ro-RO"/>
        </w:rPr>
        <w:t xml:space="preserve"> piesele pe care le g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>se</w:t>
      </w:r>
      <w:r>
        <w:rPr>
          <w:rFonts w:ascii="Times New Roman" w:eastAsia="Calibri" w:hAnsi="Times New Roman" w:cs="Times New Roman"/>
          <w:lang w:val="ro-RO"/>
        </w:rPr>
        <w:t>ș</w:t>
      </w:r>
      <w:r w:rsidRPr="007E14BE">
        <w:rPr>
          <w:rFonts w:ascii="Times New Roman" w:eastAsia="Calibri" w:hAnsi="Times New Roman" w:cs="Times New Roman"/>
          <w:lang w:val="ro-RO"/>
        </w:rPr>
        <w:t xml:space="preserve">te (K piese), </w:t>
      </w:r>
      <w:r>
        <w:rPr>
          <w:rFonts w:ascii="Times New Roman" w:eastAsia="Calibri" w:hAnsi="Times New Roman" w:cs="Times New Roman"/>
          <w:lang w:val="ro-RO"/>
        </w:rPr>
        <w:t>ș</w:t>
      </w:r>
      <w:r w:rsidRPr="007E14BE">
        <w:rPr>
          <w:rFonts w:ascii="Times New Roman" w:eastAsia="Calibri" w:hAnsi="Times New Roman" w:cs="Times New Roman"/>
          <w:lang w:val="ro-RO"/>
        </w:rPr>
        <w:t>i</w:t>
      </w:r>
      <w:r>
        <w:rPr>
          <w:rFonts w:ascii="Times New Roman" w:eastAsia="Calibri" w:hAnsi="Times New Roman" w:cs="Times New Roman"/>
          <w:lang w:val="ro-RO"/>
        </w:rPr>
        <w:t>,</w:t>
      </w:r>
      <w:r w:rsidRPr="007E14BE">
        <w:rPr>
          <w:rFonts w:ascii="Times New Roman" w:eastAsia="Calibri" w:hAnsi="Times New Roman" w:cs="Times New Roman"/>
          <w:lang w:val="ro-RO"/>
        </w:rPr>
        <w:t xml:space="preserve"> cu ajutorul lui Marvin Mar</w:t>
      </w:r>
      <w:r>
        <w:rPr>
          <w:rFonts w:ascii="Times New Roman" w:eastAsia="Calibri" w:hAnsi="Times New Roman" w:cs="Times New Roman"/>
          <w:lang w:val="ro-RO"/>
        </w:rPr>
        <w:t>ț</w:t>
      </w:r>
      <w:r w:rsidRPr="007E14BE">
        <w:rPr>
          <w:rFonts w:ascii="Times New Roman" w:eastAsia="Calibri" w:hAnsi="Times New Roman" w:cs="Times New Roman"/>
          <w:lang w:val="ro-RO"/>
        </w:rPr>
        <w:t>ianul (care are o memorie vizual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foarte precis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>) determin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pe ce pozi</w:t>
      </w:r>
      <w:r>
        <w:rPr>
          <w:rFonts w:ascii="Times New Roman" w:eastAsia="Calibri" w:hAnsi="Times New Roman" w:cs="Times New Roman"/>
          <w:lang w:val="ro-RO"/>
        </w:rPr>
        <w:t>ț</w:t>
      </w:r>
      <w:r w:rsidRPr="007E14BE">
        <w:rPr>
          <w:rFonts w:ascii="Times New Roman" w:eastAsia="Calibri" w:hAnsi="Times New Roman" w:cs="Times New Roman"/>
          <w:lang w:val="ro-RO"/>
        </w:rPr>
        <w:t>ie din grid se afla fiecare pies</w:t>
      </w:r>
      <w:r w:rsidR="00E76F6D">
        <w:rPr>
          <w:rFonts w:ascii="Times New Roman" w:eastAsia="Calibri" w:hAnsi="Times New Roman" w:cs="Times New Roman"/>
          <w:lang w:val="ro-RO"/>
        </w:rPr>
        <w:t>a</w:t>
      </w:r>
      <w:r w:rsidRPr="007E14BE">
        <w:rPr>
          <w:rFonts w:ascii="Times New Roman" w:eastAsia="Calibri" w:hAnsi="Times New Roman" w:cs="Times New Roman"/>
          <w:lang w:val="ro-RO"/>
        </w:rPr>
        <w:t xml:space="preserve"> gasit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>.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7E14BE">
        <w:rPr>
          <w:rFonts w:ascii="Times New Roman" w:eastAsia="Calibri" w:hAnsi="Times New Roman" w:cs="Times New Roman"/>
          <w:lang w:val="ro-RO"/>
        </w:rPr>
        <w:t>Cerin</w:t>
      </w:r>
      <w:r>
        <w:rPr>
          <w:rFonts w:ascii="Times New Roman" w:eastAsia="Calibri" w:hAnsi="Times New Roman" w:cs="Times New Roman"/>
          <w:lang w:val="ro-RO"/>
        </w:rPr>
        <w:t>ț</w:t>
      </w:r>
      <w:r w:rsidRPr="007E14BE">
        <w:rPr>
          <w:rFonts w:ascii="Times New Roman" w:eastAsia="Calibri" w:hAnsi="Times New Roman" w:cs="Times New Roman"/>
          <w:lang w:val="ro-RO"/>
        </w:rPr>
        <w:t>a este s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</w:t>
      </w:r>
      <w:r>
        <w:rPr>
          <w:rFonts w:ascii="Times New Roman" w:eastAsia="Calibri" w:hAnsi="Times New Roman" w:cs="Times New Roman"/>
          <w:lang w:val="ro-RO"/>
        </w:rPr>
        <w:t>î</w:t>
      </w:r>
      <w:r w:rsidRPr="007E14BE">
        <w:rPr>
          <w:rFonts w:ascii="Times New Roman" w:eastAsia="Calibri" w:hAnsi="Times New Roman" w:cs="Times New Roman"/>
          <w:lang w:val="ro-RO"/>
        </w:rPr>
        <w:t>i ajuta</w:t>
      </w:r>
      <w:r>
        <w:rPr>
          <w:rFonts w:ascii="Times New Roman" w:eastAsia="Calibri" w:hAnsi="Times New Roman" w:cs="Times New Roman"/>
          <w:lang w:val="ro-RO"/>
        </w:rPr>
        <w:t>ț</w:t>
      </w:r>
      <w:r w:rsidRPr="007E14BE">
        <w:rPr>
          <w:rFonts w:ascii="Times New Roman" w:eastAsia="Calibri" w:hAnsi="Times New Roman" w:cs="Times New Roman"/>
          <w:lang w:val="ro-RO"/>
        </w:rPr>
        <w:t>i pe cei de la Disney World s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 reconstituie mozaicul. Pentru aceasta, trebuie </w:t>
      </w:r>
      <w:r>
        <w:rPr>
          <w:rFonts w:ascii="Times New Roman" w:eastAsia="Calibri" w:hAnsi="Times New Roman" w:cs="Times New Roman"/>
          <w:lang w:val="ro-RO"/>
        </w:rPr>
        <w:t>să</w:t>
      </w:r>
      <w:r w:rsidRPr="007E14BE">
        <w:rPr>
          <w:rFonts w:ascii="Times New Roman" w:eastAsia="Calibri" w:hAnsi="Times New Roman" w:cs="Times New Roman"/>
          <w:lang w:val="ro-RO"/>
        </w:rPr>
        <w:t xml:space="preserve"> determina</w:t>
      </w:r>
      <w:r>
        <w:rPr>
          <w:rFonts w:ascii="Times New Roman" w:eastAsia="Calibri" w:hAnsi="Times New Roman" w:cs="Times New Roman"/>
          <w:lang w:val="ro-RO"/>
        </w:rPr>
        <w:t>ț</w:t>
      </w:r>
      <w:r w:rsidRPr="007E14BE">
        <w:rPr>
          <w:rFonts w:ascii="Times New Roman" w:eastAsia="Calibri" w:hAnsi="Times New Roman" w:cs="Times New Roman"/>
          <w:lang w:val="ro-RO"/>
        </w:rPr>
        <w:t>i care este num</w:t>
      </w:r>
      <w:r>
        <w:rPr>
          <w:rFonts w:ascii="Times New Roman" w:eastAsia="Calibri" w:hAnsi="Times New Roman" w:cs="Times New Roman"/>
          <w:lang w:val="ro-RO"/>
        </w:rPr>
        <w:t>ă</w:t>
      </w:r>
      <w:r w:rsidRPr="007E14BE">
        <w:rPr>
          <w:rFonts w:ascii="Times New Roman" w:eastAsia="Calibri" w:hAnsi="Times New Roman" w:cs="Times New Roman"/>
          <w:lang w:val="ro-RO"/>
        </w:rPr>
        <w:t xml:space="preserve">rul de sub-mozaicuri, </w:t>
      </w:r>
      <w:r>
        <w:rPr>
          <w:rFonts w:ascii="Times New Roman" w:eastAsia="Calibri" w:hAnsi="Times New Roman" w:cs="Times New Roman"/>
          <w:lang w:val="ro-RO"/>
        </w:rPr>
        <w:t>ș</w:t>
      </w:r>
      <w:r w:rsidRPr="007E14BE">
        <w:rPr>
          <w:rFonts w:ascii="Times New Roman" w:eastAsia="Calibri" w:hAnsi="Times New Roman" w:cs="Times New Roman"/>
          <w:lang w:val="ro-RO"/>
        </w:rPr>
        <w:t>i c</w:t>
      </w:r>
      <w:r>
        <w:rPr>
          <w:rFonts w:ascii="Times New Roman" w:eastAsia="Calibri" w:hAnsi="Times New Roman" w:cs="Times New Roman"/>
          <w:lang w:val="ro-RO"/>
        </w:rPr>
        <w:t>â</w:t>
      </w:r>
      <w:r w:rsidRPr="007E14BE">
        <w:rPr>
          <w:rFonts w:ascii="Times New Roman" w:eastAsia="Calibri" w:hAnsi="Times New Roman" w:cs="Times New Roman"/>
          <w:lang w:val="ro-RO"/>
        </w:rPr>
        <w:t>te elemente are fiecare dintre acestea.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/>
          <w:lang w:val="ro-RO"/>
        </w:rPr>
      </w:pPr>
      <w:r w:rsidRPr="007E14BE">
        <w:rPr>
          <w:rFonts w:ascii="Times New Roman" w:eastAsia="Calibri" w:hAnsi="Times New Roman" w:cs="Times New Roman"/>
          <w:b/>
          <w:lang w:val="ro-RO"/>
        </w:rPr>
        <w:t>Input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Pe prima linie a fi</w:t>
      </w:r>
      <w:r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ierului de intra</w:t>
      </w:r>
      <w:r>
        <w:rPr>
          <w:rFonts w:ascii="Times New Roman" w:eastAsia="Calibri" w:hAnsi="Times New Roman" w:cs="Times New Roman"/>
          <w:bCs/>
          <w:lang w:val="ro-RO"/>
        </w:rPr>
        <w:t>r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e </w:t>
      </w:r>
      <w:r w:rsidR="00E76F6D">
        <w:rPr>
          <w:rFonts w:ascii="Times New Roman" w:eastAsia="Calibri" w:hAnsi="Times New Roman" w:cs="Times New Roman"/>
          <w:bCs/>
        </w:rPr>
        <w:t>“</w:t>
      </w:r>
      <w:r w:rsidRPr="007E14BE">
        <w:rPr>
          <w:rFonts w:ascii="Times New Roman" w:eastAsia="Calibri" w:hAnsi="Times New Roman" w:cs="Times New Roman"/>
          <w:bCs/>
          <w:lang w:val="ro-RO"/>
        </w:rPr>
        <w:t>mozaic.in</w:t>
      </w:r>
      <w:r w:rsidR="00E76F6D">
        <w:rPr>
          <w:rFonts w:ascii="Times New Roman" w:eastAsia="Calibri" w:hAnsi="Times New Roman" w:cs="Times New Roman"/>
          <w:bCs/>
          <w:lang w:val="ro-RO"/>
        </w:rPr>
        <w:t>”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se afl</w:t>
      </w:r>
      <w:r>
        <w:rPr>
          <w:rFonts w:ascii="Times New Roman" w:eastAsia="Calibri" w:hAnsi="Times New Roman" w:cs="Times New Roman"/>
          <w:bCs/>
          <w:lang w:val="ro-RO"/>
        </w:rPr>
        <w:t>ă 2 numere naturale</w:t>
      </w:r>
      <w:r>
        <w:rPr>
          <w:rFonts w:ascii="Times New Roman" w:eastAsia="Calibri" w:hAnsi="Times New Roman" w:cs="Times New Roman"/>
          <w:bCs/>
        </w:rPr>
        <w:t>: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N – dimensiunea mozaicului </w:t>
      </w:r>
      <w:r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i K, num</w:t>
      </w:r>
      <w:r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rul de piese g</w:t>
      </w:r>
      <w:r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site de Tweety. Pe urm</w:t>
      </w:r>
      <w:r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toarele K linii, se vor g</w:t>
      </w:r>
      <w:r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si coordonatele fiec</w:t>
      </w:r>
      <w:r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rei piese. At</w:t>
      </w:r>
      <w:r>
        <w:rPr>
          <w:rFonts w:ascii="Times New Roman" w:eastAsia="Calibri" w:hAnsi="Times New Roman" w:cs="Times New Roman"/>
          <w:bCs/>
          <w:lang w:val="ro-RO"/>
        </w:rPr>
        <w:t>â</w:t>
      </w:r>
      <w:r w:rsidRPr="007E14BE">
        <w:rPr>
          <w:rFonts w:ascii="Times New Roman" w:eastAsia="Calibri" w:hAnsi="Times New Roman" w:cs="Times New Roman"/>
          <w:bCs/>
          <w:lang w:val="ro-RO"/>
        </w:rPr>
        <w:t>t componenta x c</w:t>
      </w:r>
      <w:r>
        <w:rPr>
          <w:rFonts w:ascii="Times New Roman" w:eastAsia="Calibri" w:hAnsi="Times New Roman" w:cs="Times New Roman"/>
          <w:bCs/>
          <w:lang w:val="ro-RO"/>
        </w:rPr>
        <w:t>â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t </w:t>
      </w:r>
      <w:r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i componenta y a coordonatelor unei piese v</w:t>
      </w:r>
      <w:r>
        <w:rPr>
          <w:rFonts w:ascii="Times New Roman" w:eastAsia="Calibri" w:hAnsi="Times New Roman" w:cs="Times New Roman"/>
          <w:bCs/>
          <w:lang w:val="ro-RO"/>
        </w:rPr>
        <w:t>or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fi num</w:t>
      </w:r>
      <w:r>
        <w:rPr>
          <w:rFonts w:ascii="Times New Roman" w:eastAsia="Calibri" w:hAnsi="Times New Roman" w:cs="Times New Roman"/>
          <w:bCs/>
          <w:lang w:val="ro-RO"/>
        </w:rPr>
        <w:t>ere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</w:t>
      </w:r>
      <w:r>
        <w:rPr>
          <w:rFonts w:ascii="Times New Roman" w:eastAsia="Calibri" w:hAnsi="Times New Roman" w:cs="Times New Roman"/>
          <w:bCs/>
          <w:lang w:val="ro-RO"/>
        </w:rPr>
        <w:t>î</w:t>
      </w:r>
      <w:r w:rsidRPr="007E14BE">
        <w:rPr>
          <w:rFonts w:ascii="Times New Roman" w:eastAsia="Calibri" w:hAnsi="Times New Roman" w:cs="Times New Roman"/>
          <w:bCs/>
          <w:lang w:val="ro-RO"/>
        </w:rPr>
        <w:t>ntreg</w:t>
      </w:r>
      <w:r>
        <w:rPr>
          <w:rFonts w:ascii="Times New Roman" w:eastAsia="Calibri" w:hAnsi="Times New Roman" w:cs="Times New Roman"/>
          <w:bCs/>
          <w:lang w:val="ro-RO"/>
        </w:rPr>
        <w:t>i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</w:t>
      </w:r>
      <w:r>
        <w:rPr>
          <w:rFonts w:ascii="Times New Roman" w:eastAsia="Calibri" w:hAnsi="Times New Roman" w:cs="Times New Roman"/>
          <w:bCs/>
          <w:lang w:val="ro-RO"/>
        </w:rPr>
        <w:t>d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in intervalul [1,N]. 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/>
          <w:bCs/>
          <w:lang w:val="ro-RO"/>
        </w:rPr>
      </w:pPr>
      <w:r w:rsidRPr="007E14BE">
        <w:rPr>
          <w:rFonts w:ascii="Times New Roman" w:eastAsia="Calibri" w:hAnsi="Times New Roman" w:cs="Times New Roman"/>
          <w:b/>
          <w:bCs/>
          <w:lang w:val="ro-RO"/>
        </w:rPr>
        <w:t>Output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Se va afi</w:t>
      </w:r>
      <w:r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a</w:t>
      </w:r>
      <w:r>
        <w:rPr>
          <w:rFonts w:ascii="Times New Roman" w:eastAsia="Calibri" w:hAnsi="Times New Roman" w:cs="Times New Roman"/>
          <w:bCs/>
          <w:lang w:val="ro-RO"/>
        </w:rPr>
        <w:t>,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pe prima linie a fi</w:t>
      </w:r>
      <w:r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ierului de ie</w:t>
      </w:r>
      <w:r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ire</w:t>
      </w:r>
      <w:r>
        <w:rPr>
          <w:rFonts w:ascii="Times New Roman" w:eastAsia="Calibri" w:hAnsi="Times New Roman" w:cs="Times New Roman"/>
          <w:bCs/>
          <w:lang w:val="ro-RO"/>
        </w:rPr>
        <w:t xml:space="preserve"> </w:t>
      </w:r>
      <w:r w:rsidR="00E76F6D">
        <w:rPr>
          <w:rFonts w:ascii="Times New Roman" w:eastAsia="Calibri" w:hAnsi="Times New Roman" w:cs="Times New Roman"/>
          <w:bCs/>
        </w:rPr>
        <w:t>”</w:t>
      </w:r>
      <w:r>
        <w:rPr>
          <w:rFonts w:ascii="Times New Roman" w:eastAsia="Calibri" w:hAnsi="Times New Roman" w:cs="Times New Roman"/>
          <w:bCs/>
          <w:lang w:val="ro-RO"/>
        </w:rPr>
        <w:t>mozaic.out</w:t>
      </w:r>
      <w:r w:rsidR="00E76F6D">
        <w:rPr>
          <w:rFonts w:ascii="Times New Roman" w:eastAsia="Calibri" w:hAnsi="Times New Roman" w:cs="Times New Roman"/>
          <w:bCs/>
          <w:lang w:val="ro-RO"/>
        </w:rPr>
        <w:t xml:space="preserve">”, 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X, num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rul de sub-mozaicuri, iar pe urm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toarele linii se vor afla</w:t>
      </w:r>
      <w:r w:rsidR="00E76F6D">
        <w:rPr>
          <w:rFonts w:ascii="Times New Roman" w:eastAsia="Calibri" w:hAnsi="Times New Roman" w:cs="Times New Roman"/>
          <w:bCs/>
          <w:lang w:val="ro-RO"/>
        </w:rPr>
        <w:t xml:space="preserve">, 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</w:t>
      </w:r>
      <w:r w:rsidR="00E76F6D">
        <w:rPr>
          <w:rFonts w:ascii="Times New Roman" w:eastAsia="Calibri" w:hAnsi="Times New Roman" w:cs="Times New Roman"/>
          <w:bCs/>
          <w:lang w:val="ro-RO"/>
        </w:rPr>
        <w:t>î</w:t>
      </w:r>
      <w:r w:rsidR="00E76F6D" w:rsidRPr="007E14BE">
        <w:rPr>
          <w:rFonts w:ascii="Times New Roman" w:eastAsia="Calibri" w:hAnsi="Times New Roman" w:cs="Times New Roman"/>
          <w:bCs/>
          <w:lang w:val="ro-RO"/>
        </w:rPr>
        <w:t>n ordine</w:t>
      </w:r>
      <w:r w:rsidR="00E76F6D">
        <w:rPr>
          <w:rFonts w:ascii="Times New Roman" w:eastAsia="Calibri" w:hAnsi="Times New Roman" w:cs="Times New Roman"/>
          <w:bCs/>
          <w:lang w:val="ro-RO"/>
        </w:rPr>
        <w:t>a</w:t>
      </w:r>
      <w:r w:rsidR="00E76F6D" w:rsidRPr="007E14BE">
        <w:rPr>
          <w:rFonts w:ascii="Times New Roman" w:eastAsia="Calibri" w:hAnsi="Times New Roman" w:cs="Times New Roman"/>
          <w:bCs/>
          <w:lang w:val="ro-RO"/>
        </w:rPr>
        <w:t xml:space="preserve"> cresc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="00E76F6D" w:rsidRPr="007E14BE">
        <w:rPr>
          <w:rFonts w:ascii="Times New Roman" w:eastAsia="Calibri" w:hAnsi="Times New Roman" w:cs="Times New Roman"/>
          <w:bCs/>
          <w:lang w:val="ro-RO"/>
        </w:rPr>
        <w:t>toare a dimensiunii mozaicurilor</w:t>
      </w:r>
      <w:r w:rsidR="00E76F6D">
        <w:rPr>
          <w:rFonts w:ascii="Times New Roman" w:eastAsia="Calibri" w:hAnsi="Times New Roman" w:cs="Times New Roman"/>
          <w:bCs/>
          <w:lang w:val="ro-RO"/>
        </w:rPr>
        <w:t>,</w:t>
      </w:r>
      <w:r w:rsidR="00E76F6D" w:rsidRPr="007E14BE">
        <w:rPr>
          <w:rFonts w:ascii="Times New Roman" w:eastAsia="Calibri" w:hAnsi="Times New Roman" w:cs="Times New Roman"/>
          <w:bCs/>
          <w:lang w:val="ro-RO"/>
        </w:rPr>
        <w:t xml:space="preserve"> 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perechi de numere a, b cu b &gt; 0 </w:t>
      </w:r>
      <w:r w:rsidR="00E76F6D">
        <w:rPr>
          <w:rFonts w:ascii="Times New Roman" w:eastAsia="Calibri" w:hAnsi="Times New Roman" w:cs="Times New Roman"/>
          <w:bCs/>
          <w:lang w:val="ro-RO"/>
        </w:rPr>
        <w:t>ș</w:t>
      </w:r>
      <w:r w:rsidRPr="007E14BE">
        <w:rPr>
          <w:rFonts w:ascii="Times New Roman" w:eastAsia="Calibri" w:hAnsi="Times New Roman" w:cs="Times New Roman"/>
          <w:bCs/>
          <w:lang w:val="ro-RO"/>
        </w:rPr>
        <w:t>i semnifica</w:t>
      </w:r>
      <w:r w:rsidR="00E76F6D">
        <w:rPr>
          <w:rFonts w:ascii="Times New Roman" w:eastAsia="Calibri" w:hAnsi="Times New Roman" w:cs="Times New Roman"/>
          <w:bCs/>
          <w:lang w:val="ro-RO"/>
        </w:rPr>
        <w:t>ț</w:t>
      </w:r>
      <w:r w:rsidRPr="007E14BE">
        <w:rPr>
          <w:rFonts w:ascii="Times New Roman" w:eastAsia="Calibri" w:hAnsi="Times New Roman" w:cs="Times New Roman"/>
          <w:bCs/>
          <w:lang w:val="ro-RO"/>
        </w:rPr>
        <w:t>ia c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exist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b mozaicuri de dimensiune a</w:t>
      </w:r>
      <w:bookmarkStart w:id="0" w:name="_GoBack"/>
      <w:bookmarkEnd w:id="0"/>
      <w:r w:rsidRPr="007E14BE">
        <w:rPr>
          <w:rFonts w:ascii="Times New Roman" w:eastAsia="Calibri" w:hAnsi="Times New Roman" w:cs="Times New Roman"/>
          <w:bCs/>
          <w:lang w:val="ro-RO"/>
        </w:rPr>
        <w:t xml:space="preserve">. 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/>
          <w:bCs/>
          <w:lang w:val="ro-RO"/>
        </w:rPr>
      </w:pPr>
      <w:r w:rsidRPr="007E14BE">
        <w:rPr>
          <w:rFonts w:ascii="Times New Roman" w:eastAsia="Calibri" w:hAnsi="Times New Roman" w:cs="Times New Roman"/>
          <w:b/>
          <w:bCs/>
          <w:lang w:val="ro-RO"/>
        </w:rPr>
        <w:t>Restric</w:t>
      </w:r>
      <w:r w:rsidR="00E76F6D">
        <w:rPr>
          <w:rFonts w:ascii="Times New Roman" w:eastAsia="Calibri" w:hAnsi="Times New Roman" w:cs="Times New Roman"/>
          <w:b/>
          <w:bCs/>
          <w:lang w:val="ro-RO"/>
        </w:rPr>
        <w:t>ț</w:t>
      </w:r>
      <w:r w:rsidRPr="007E14BE">
        <w:rPr>
          <w:rFonts w:ascii="Times New Roman" w:eastAsia="Calibri" w:hAnsi="Times New Roman" w:cs="Times New Roman"/>
          <w:b/>
          <w:bCs/>
          <w:lang w:val="ro-RO"/>
        </w:rPr>
        <w:t xml:space="preserve">ii </w:t>
      </w:r>
      <w:r w:rsidR="00E76F6D">
        <w:rPr>
          <w:rFonts w:ascii="Times New Roman" w:eastAsia="Calibri" w:hAnsi="Times New Roman" w:cs="Times New Roman"/>
          <w:b/>
          <w:bCs/>
          <w:lang w:val="ro-RO"/>
        </w:rPr>
        <w:t>și specificaț</w:t>
      </w:r>
      <w:r w:rsidRPr="007E14BE">
        <w:rPr>
          <w:rFonts w:ascii="Times New Roman" w:eastAsia="Calibri" w:hAnsi="Times New Roman" w:cs="Times New Roman"/>
          <w:b/>
          <w:bCs/>
          <w:lang w:val="ro-RO"/>
        </w:rPr>
        <w:t>ii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Pentru 20 % din punctaj: 5 &lt;= N &lt;= 2000 , 1 &lt;= K &lt;= N*N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Pentru  50 % din punctaj: 5 &lt;= N &lt;= 10^9, 1 &lt;= K &lt;= 1000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Pentru  30 % din punctaj: 5 &lt;= N &lt;= 10^9,  1 &lt;= K &lt;= 200000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Un sub</w:t>
      </w:r>
      <w:r w:rsidR="00E76F6D">
        <w:rPr>
          <w:rFonts w:ascii="Times New Roman" w:eastAsia="Calibri" w:hAnsi="Times New Roman" w:cs="Times New Roman"/>
          <w:bCs/>
          <w:lang w:val="ro-RO"/>
        </w:rPr>
        <w:t>-</w:t>
      </w:r>
      <w:r w:rsidRPr="007E14BE">
        <w:rPr>
          <w:rFonts w:ascii="Times New Roman" w:eastAsia="Calibri" w:hAnsi="Times New Roman" w:cs="Times New Roman"/>
          <w:bCs/>
          <w:lang w:val="ro-RO"/>
        </w:rPr>
        <w:t>mozaic este o parte de mozaic conex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maximal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. Dou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p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>tr</w:t>
      </w:r>
      <w:r w:rsidR="00E76F6D">
        <w:rPr>
          <w:rFonts w:ascii="Times New Roman" w:eastAsia="Calibri" w:hAnsi="Times New Roman" w:cs="Times New Roman"/>
          <w:bCs/>
          <w:lang w:val="ro-RO"/>
        </w:rPr>
        <w:t>ăț</w:t>
      </w:r>
      <w:r w:rsidRPr="007E14BE">
        <w:rPr>
          <w:rFonts w:ascii="Times New Roman" w:eastAsia="Calibri" w:hAnsi="Times New Roman" w:cs="Times New Roman"/>
          <w:bCs/>
          <w:lang w:val="ro-RO"/>
        </w:rPr>
        <w:t>ele 1X1 de mozaic sunt considerate conectate dac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se </w:t>
      </w:r>
      <w:r w:rsidR="00E76F6D">
        <w:rPr>
          <w:rFonts w:ascii="Times New Roman" w:eastAsia="Calibri" w:hAnsi="Times New Roman" w:cs="Times New Roman"/>
          <w:bCs/>
          <w:lang w:val="ro-RO"/>
        </w:rPr>
        <w:t>î</w:t>
      </w:r>
      <w:r w:rsidRPr="007E14BE">
        <w:rPr>
          <w:rFonts w:ascii="Times New Roman" w:eastAsia="Calibri" w:hAnsi="Times New Roman" w:cs="Times New Roman"/>
          <w:bCs/>
          <w:lang w:val="ro-RO"/>
        </w:rPr>
        <w:t>nvecineaz</w:t>
      </w:r>
      <w:r w:rsidR="00E76F6D">
        <w:rPr>
          <w:rFonts w:ascii="Times New Roman" w:eastAsia="Calibri" w:hAnsi="Times New Roman" w:cs="Times New Roman"/>
          <w:bCs/>
          <w:lang w:val="ro-RO"/>
        </w:rPr>
        <w:t>ă</w:t>
      </w:r>
      <w:r w:rsidRPr="007E14BE">
        <w:rPr>
          <w:rFonts w:ascii="Times New Roman" w:eastAsia="Calibri" w:hAnsi="Times New Roman" w:cs="Times New Roman"/>
          <w:bCs/>
          <w:lang w:val="ro-RO"/>
        </w:rPr>
        <w:t xml:space="preserve"> pe una dintre cele 4 direc</w:t>
      </w:r>
      <w:r w:rsidR="00E76F6D">
        <w:rPr>
          <w:rFonts w:ascii="Times New Roman" w:eastAsia="Calibri" w:hAnsi="Times New Roman" w:cs="Times New Roman"/>
          <w:bCs/>
          <w:lang w:val="ro-RO"/>
        </w:rPr>
        <w:t>ț</w:t>
      </w:r>
      <w:r w:rsidRPr="007E14BE">
        <w:rPr>
          <w:rFonts w:ascii="Times New Roman" w:eastAsia="Calibri" w:hAnsi="Times New Roman" w:cs="Times New Roman"/>
          <w:bCs/>
          <w:lang w:val="ro-RO"/>
        </w:rPr>
        <w:t>ii (N S E V)</w:t>
      </w:r>
      <w:r w:rsidR="00E76F6D">
        <w:rPr>
          <w:rFonts w:ascii="Times New Roman" w:eastAsia="Calibri" w:hAnsi="Times New Roman" w:cs="Times New Roman"/>
          <w:bCs/>
          <w:lang w:val="ro-RO"/>
        </w:rPr>
        <w:t xml:space="preserve"> (deci pe orizontală sau pe verticală)</w:t>
      </w:r>
      <w:r w:rsidRPr="007E14BE">
        <w:rPr>
          <w:rFonts w:ascii="Times New Roman" w:eastAsia="Calibri" w:hAnsi="Times New Roman" w:cs="Times New Roman"/>
          <w:bCs/>
          <w:lang w:val="ro-RO"/>
        </w:rPr>
        <w:t>.</w:t>
      </w:r>
    </w:p>
    <w:p w:rsidR="007E14BE" w:rsidRPr="007E14BE" w:rsidRDefault="007E14BE" w:rsidP="007E14BE">
      <w:pPr>
        <w:spacing w:after="160" w:line="256" w:lineRule="auto"/>
        <w:rPr>
          <w:rFonts w:ascii="Times New Roman" w:eastAsia="Calibri" w:hAnsi="Times New Roman" w:cs="Times New Roman"/>
          <w:bCs/>
          <w:lang w:val="ro-RO"/>
        </w:rPr>
      </w:pPr>
      <w:r w:rsidRPr="007E14BE">
        <w:rPr>
          <w:rFonts w:ascii="Times New Roman" w:eastAsia="Calibri" w:hAnsi="Times New Roman" w:cs="Times New Roman"/>
          <w:bCs/>
          <w:lang w:val="ro-RO"/>
        </w:rPr>
        <w:t>Exemplu:</w:t>
      </w:r>
    </w:p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7E14BE" w:rsidRPr="007E14BE" w:rsidTr="007E14B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mozaic.in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mozaic.out</w:t>
            </w:r>
          </w:p>
        </w:tc>
      </w:tr>
      <w:tr w:rsidR="007E14BE" w:rsidRPr="007E14BE" w:rsidTr="007E14BE">
        <w:trPr>
          <w:trHeight w:val="10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5 4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1 1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1 2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4 4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5 5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3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1 2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2 1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Mozaicul g</w:t>
            </w:r>
            <w:r w:rsidR="00E76F6D">
              <w:rPr>
                <w:rFonts w:ascii="Times New Roman" w:hAnsi="Times New Roman"/>
                <w:bCs/>
              </w:rPr>
              <w:t>ș</w:t>
            </w:r>
            <w:r w:rsidRPr="007E14BE">
              <w:rPr>
                <w:rFonts w:ascii="Times New Roman" w:hAnsi="Times New Roman"/>
                <w:bCs/>
              </w:rPr>
              <w:t>sit arat</w:t>
            </w:r>
            <w:r w:rsidR="00E76F6D">
              <w:rPr>
                <w:rFonts w:ascii="Times New Roman" w:hAnsi="Times New Roman"/>
                <w:bCs/>
              </w:rPr>
              <w:t>ă</w:t>
            </w:r>
            <w:r w:rsidRPr="007E14BE">
              <w:rPr>
                <w:rFonts w:ascii="Times New Roman" w:hAnsi="Times New Roman"/>
                <w:bCs/>
              </w:rPr>
              <w:t xml:space="preserve"> a</w:t>
            </w:r>
            <w:r w:rsidR="00E76F6D">
              <w:rPr>
                <w:rFonts w:ascii="Times New Roman" w:hAnsi="Times New Roman"/>
                <w:bCs/>
              </w:rPr>
              <w:t>ș</w:t>
            </w:r>
            <w:r w:rsidRPr="007E14BE">
              <w:rPr>
                <w:rFonts w:ascii="Times New Roman" w:hAnsi="Times New Roman"/>
                <w:bCs/>
              </w:rPr>
              <w:t>a: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11000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00000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00000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00020</w:t>
            </w:r>
          </w:p>
          <w:p w:rsidR="007E14BE" w:rsidRPr="007E14BE" w:rsidRDefault="007E14BE" w:rsidP="007E14BE">
            <w:pPr>
              <w:rPr>
                <w:rFonts w:ascii="Times New Roman" w:hAnsi="Times New Roman"/>
                <w:bCs/>
              </w:rPr>
            </w:pPr>
            <w:r w:rsidRPr="007E14BE">
              <w:rPr>
                <w:rFonts w:ascii="Times New Roman" w:hAnsi="Times New Roman"/>
                <w:bCs/>
              </w:rPr>
              <w:t>00003</w:t>
            </w:r>
          </w:p>
          <w:p w:rsidR="007E14BE" w:rsidRPr="007E14BE" w:rsidRDefault="00E76F6D" w:rsidP="00E76F6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Î</w:t>
            </w:r>
            <w:r w:rsidR="007E14BE" w:rsidRPr="007E14BE">
              <w:rPr>
                <w:rFonts w:ascii="Times New Roman" w:hAnsi="Times New Roman"/>
                <w:bCs/>
              </w:rPr>
              <w:t>n ordinea afi</w:t>
            </w:r>
            <w:r>
              <w:rPr>
                <w:rFonts w:ascii="Times New Roman" w:hAnsi="Times New Roman"/>
                <w:bCs/>
              </w:rPr>
              <w:t>șă</w:t>
            </w:r>
            <w:r w:rsidR="007E14BE" w:rsidRPr="007E14BE">
              <w:rPr>
                <w:rFonts w:ascii="Times New Roman" w:hAnsi="Times New Roman"/>
                <w:bCs/>
              </w:rPr>
              <w:t>rii</w:t>
            </w:r>
            <w:r>
              <w:rPr>
                <w:rFonts w:ascii="Times New Roman" w:hAnsi="Times New Roman"/>
                <w:bCs/>
              </w:rPr>
              <w:t>,</w:t>
            </w:r>
            <w:r w:rsidR="007E14BE" w:rsidRPr="007E14B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s</w:t>
            </w:r>
            <w:r w:rsidR="007E14BE" w:rsidRPr="007E14BE">
              <w:rPr>
                <w:rFonts w:ascii="Times New Roman" w:hAnsi="Times New Roman"/>
                <w:bCs/>
              </w:rPr>
              <w:t>unt dou</w:t>
            </w:r>
            <w:r>
              <w:rPr>
                <w:rFonts w:ascii="Times New Roman" w:hAnsi="Times New Roman"/>
                <w:bCs/>
              </w:rPr>
              <w:t>ă</w:t>
            </w:r>
            <w:r w:rsidR="007E14BE" w:rsidRPr="007E14BE">
              <w:rPr>
                <w:rFonts w:ascii="Times New Roman" w:hAnsi="Times New Roman"/>
                <w:bCs/>
              </w:rPr>
              <w:t xml:space="preserve"> mozaicuri de dimensiune 1 </w:t>
            </w:r>
            <w:r>
              <w:rPr>
                <w:rFonts w:ascii="Times New Roman" w:hAnsi="Times New Roman"/>
                <w:bCs/>
              </w:rPr>
              <w:t>ș</w:t>
            </w:r>
            <w:r w:rsidR="007E14BE" w:rsidRPr="007E14BE">
              <w:rPr>
                <w:rFonts w:ascii="Times New Roman" w:hAnsi="Times New Roman"/>
                <w:bCs/>
              </w:rPr>
              <w:t>i un mozaic de dimensiune 2</w:t>
            </w:r>
          </w:p>
        </w:tc>
      </w:tr>
    </w:tbl>
    <w:p w:rsidR="00D277D8" w:rsidRPr="007E14BE" w:rsidRDefault="00D277D8" w:rsidP="007E14BE">
      <w:pPr>
        <w:rPr>
          <w:rFonts w:ascii="Times New Roman" w:hAnsi="Times New Roman" w:cs="Times New Roman"/>
        </w:rPr>
      </w:pPr>
    </w:p>
    <w:sectPr w:rsidR="00D277D8" w:rsidRPr="007E14BE" w:rsidSect="00F203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04A" w:rsidRDefault="002D004A" w:rsidP="004B7C4E">
      <w:pPr>
        <w:spacing w:after="0" w:line="240" w:lineRule="auto"/>
      </w:pPr>
      <w:r>
        <w:separator/>
      </w:r>
    </w:p>
  </w:endnote>
  <w:endnote w:type="continuationSeparator" w:id="0">
    <w:p w:rsidR="002D004A" w:rsidRDefault="002D004A" w:rsidP="004B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78"/>
      <w:docPartObj>
        <w:docPartGallery w:val="Page Numbers (Bottom of Page)"/>
        <w:docPartUnique/>
      </w:docPartObj>
    </w:sdtPr>
    <w:sdtEndPr/>
    <w:sdtContent>
      <w:p w:rsidR="004B7C4E" w:rsidRDefault="008E09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6F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7C4E" w:rsidRDefault="004B7C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04A" w:rsidRDefault="002D004A" w:rsidP="004B7C4E">
      <w:pPr>
        <w:spacing w:after="0" w:line="240" w:lineRule="auto"/>
      </w:pPr>
      <w:r>
        <w:separator/>
      </w:r>
    </w:p>
  </w:footnote>
  <w:footnote w:type="continuationSeparator" w:id="0">
    <w:p w:rsidR="002D004A" w:rsidRDefault="002D004A" w:rsidP="004B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4E" w:rsidRPr="004E76B2" w:rsidRDefault="004B7C4E" w:rsidP="004B7C4E">
    <w:pPr>
      <w:tabs>
        <w:tab w:val="right" w:pos="9639"/>
      </w:tabs>
      <w:spacing w:after="0"/>
      <w:rPr>
        <w:rFonts w:ascii="Times New Roman" w:hAnsi="Times New Roman" w:cs="Times New Roman"/>
        <w:b/>
        <w:sz w:val="24"/>
        <w:szCs w:val="24"/>
        <w:lang w:val="ro-RO"/>
      </w:rPr>
    </w:pPr>
    <w:proofErr w:type="spellStart"/>
    <w:proofErr w:type="gramStart"/>
    <w:r w:rsidRPr="004B7C4E">
      <w:rPr>
        <w:rFonts w:ascii="Times New Roman" w:hAnsi="Times New Roman" w:cs="Times New Roman"/>
        <w:b/>
        <w:sz w:val="24"/>
        <w:szCs w:val="24"/>
        <w:lang w:val="fr-FR"/>
      </w:rPr>
      <w:t>Olimpiada</w:t>
    </w:r>
    <w:proofErr w:type="spellEnd"/>
    <w:r w:rsidRPr="004B7C4E">
      <w:rPr>
        <w:rFonts w:ascii="Times New Roman" w:hAnsi="Times New Roman" w:cs="Times New Roman"/>
        <w:b/>
        <w:sz w:val="24"/>
        <w:szCs w:val="24"/>
        <w:lang w:val="ro-RO"/>
      </w:rPr>
      <w:t xml:space="preserve"> de Informatică</w:t>
    </w:r>
    <w:r w:rsidR="00D277D8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proofErr w:type="gramEnd"/>
    <w:r w:rsidR="00D277D8">
      <w:rPr>
        <w:rFonts w:ascii="Times New Roman" w:hAnsi="Times New Roman" w:cs="Times New Roman"/>
        <w:b/>
        <w:sz w:val="24"/>
        <w:szCs w:val="24"/>
        <w:lang w:val="fr-FR"/>
      </w:rPr>
      <w:tab/>
    </w:r>
    <w:proofErr w:type="spellStart"/>
    <w:r w:rsidR="00D277D8">
      <w:rPr>
        <w:rFonts w:ascii="Times New Roman" w:hAnsi="Times New Roman" w:cs="Times New Roman"/>
        <w:b/>
        <w:sz w:val="24"/>
        <w:szCs w:val="24"/>
        <w:lang w:val="fr-FR"/>
      </w:rPr>
      <w:t>Clasele</w:t>
    </w:r>
    <w:proofErr w:type="spellEnd"/>
    <w:r w:rsidRPr="004B7C4E">
      <w:rPr>
        <w:rFonts w:ascii="Times New Roman" w:hAnsi="Times New Roman" w:cs="Times New Roman"/>
        <w:b/>
        <w:sz w:val="24"/>
        <w:szCs w:val="24"/>
        <w:lang w:val="fr-FR"/>
      </w:rPr>
      <w:t xml:space="preserve"> a IX-a</w:t>
    </w:r>
    <w:r w:rsidR="004E76B2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r w:rsidR="004E76B2">
      <w:rPr>
        <w:rFonts w:ascii="Times New Roman" w:hAnsi="Times New Roman" w:cs="Times New Roman"/>
        <w:b/>
        <w:sz w:val="24"/>
        <w:szCs w:val="24"/>
        <w:lang w:val="ro-RO"/>
      </w:rPr>
      <w:t>si a XII-a</w:t>
    </w:r>
  </w:p>
  <w:p w:rsidR="004B7C4E" w:rsidRPr="004B7C4E" w:rsidRDefault="004B7C4E" w:rsidP="004B7C4E">
    <w:pPr>
      <w:spacing w:after="0"/>
      <w:rPr>
        <w:rFonts w:ascii="Times New Roman" w:hAnsi="Times New Roman" w:cs="Times New Roman"/>
        <w:b/>
        <w:sz w:val="24"/>
        <w:szCs w:val="24"/>
      </w:rPr>
    </w:pPr>
    <w:proofErr w:type="spellStart"/>
    <w:r>
      <w:rPr>
        <w:rFonts w:ascii="Times New Roman" w:hAnsi="Times New Roman" w:cs="Times New Roman"/>
        <w:b/>
        <w:sz w:val="24"/>
        <w:szCs w:val="24"/>
      </w:rPr>
      <w:t>Etapa</w:t>
    </w:r>
    <w:proofErr w:type="spellEnd"/>
    <w:r>
      <w:rPr>
        <w:rFonts w:ascii="Times New Roman" w:hAnsi="Times New Roman" w:cs="Times New Roman"/>
        <w:b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b/>
        <w:sz w:val="24"/>
        <w:szCs w:val="24"/>
      </w:rPr>
      <w:t>locală</w:t>
    </w:r>
    <w:proofErr w:type="spellEnd"/>
    <w:r>
      <w:rPr>
        <w:rFonts w:ascii="Times New Roman" w:hAnsi="Times New Roman" w:cs="Times New Roman"/>
        <w:b/>
        <w:sz w:val="24"/>
        <w:szCs w:val="24"/>
      </w:rPr>
      <w:t xml:space="preserve">, 24 </w:t>
    </w:r>
    <w:proofErr w:type="spellStart"/>
    <w:r>
      <w:rPr>
        <w:rFonts w:ascii="Times New Roman" w:hAnsi="Times New Roman" w:cs="Times New Roman"/>
        <w:b/>
        <w:sz w:val="24"/>
        <w:szCs w:val="24"/>
      </w:rPr>
      <w:t>februarie</w:t>
    </w:r>
    <w:proofErr w:type="spellEnd"/>
    <w:r>
      <w:rPr>
        <w:rFonts w:ascii="Times New Roman" w:hAnsi="Times New Roman" w:cs="Times New Roman"/>
        <w:b/>
        <w:sz w:val="24"/>
        <w:szCs w:val="24"/>
      </w:rPr>
      <w:t xml:space="preserve"> 2016</w:t>
    </w:r>
    <w:r w:rsidR="0083582F">
      <w:rPr>
        <w:rFonts w:ascii="Times New Roman" w:hAnsi="Times New Roman" w:cs="Times New Roman"/>
        <w:b/>
        <w:sz w:val="24"/>
        <w:szCs w:val="24"/>
      </w:rPr>
      <w:t xml:space="preserve">, </w:t>
    </w:r>
    <w:proofErr w:type="spellStart"/>
    <w:r w:rsidR="0083582F">
      <w:rPr>
        <w:rFonts w:ascii="Times New Roman" w:hAnsi="Times New Roman" w:cs="Times New Roman"/>
        <w:b/>
        <w:sz w:val="24"/>
        <w:szCs w:val="24"/>
      </w:rPr>
      <w:t>Braşov</w:t>
    </w:r>
    <w:proofErr w:type="spellEnd"/>
  </w:p>
  <w:p w:rsidR="004B7C4E" w:rsidRPr="004B7C4E" w:rsidRDefault="002D004A" w:rsidP="004B7C4E">
    <w:pPr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pict>
        <v:line id="_x0000_s2049" style="position:absolute;z-index:251660288" from="-9.55pt,4.95pt" to="520.1pt,4.9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06579"/>
    <w:multiLevelType w:val="hybridMultilevel"/>
    <w:tmpl w:val="4CAE13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6EB"/>
    <w:rsid w:val="00026B7C"/>
    <w:rsid w:val="0007439D"/>
    <w:rsid w:val="00087205"/>
    <w:rsid w:val="000E1F14"/>
    <w:rsid w:val="000E769F"/>
    <w:rsid w:val="00186B49"/>
    <w:rsid w:val="00280925"/>
    <w:rsid w:val="002D004A"/>
    <w:rsid w:val="00306AB7"/>
    <w:rsid w:val="003A5446"/>
    <w:rsid w:val="00411360"/>
    <w:rsid w:val="0042147B"/>
    <w:rsid w:val="00445DA6"/>
    <w:rsid w:val="004B7C4E"/>
    <w:rsid w:val="004E76B2"/>
    <w:rsid w:val="00546DC9"/>
    <w:rsid w:val="0066342B"/>
    <w:rsid w:val="006C2D02"/>
    <w:rsid w:val="00704B90"/>
    <w:rsid w:val="00717234"/>
    <w:rsid w:val="007439A6"/>
    <w:rsid w:val="00784D70"/>
    <w:rsid w:val="007D46EB"/>
    <w:rsid w:val="007D7CDC"/>
    <w:rsid w:val="007E14BE"/>
    <w:rsid w:val="007F7368"/>
    <w:rsid w:val="0083582F"/>
    <w:rsid w:val="008A4FC2"/>
    <w:rsid w:val="008C2E36"/>
    <w:rsid w:val="008E09B0"/>
    <w:rsid w:val="00955C83"/>
    <w:rsid w:val="00A42372"/>
    <w:rsid w:val="00AC7B1F"/>
    <w:rsid w:val="00B136A0"/>
    <w:rsid w:val="00BF2CE7"/>
    <w:rsid w:val="00C6103C"/>
    <w:rsid w:val="00CD3C15"/>
    <w:rsid w:val="00CE4A2B"/>
    <w:rsid w:val="00D277D8"/>
    <w:rsid w:val="00DC6E37"/>
    <w:rsid w:val="00E13ABD"/>
    <w:rsid w:val="00E76F6D"/>
    <w:rsid w:val="00E83D94"/>
    <w:rsid w:val="00E94A29"/>
    <w:rsid w:val="00EA2536"/>
    <w:rsid w:val="00F20385"/>
    <w:rsid w:val="00F5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3FFBA64-9076-42F6-9194-70252D8E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C4E"/>
  </w:style>
  <w:style w:type="paragraph" w:styleId="Footer">
    <w:name w:val="footer"/>
    <w:basedOn w:val="Normal"/>
    <w:link w:val="Foot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C4E"/>
  </w:style>
  <w:style w:type="paragraph" w:styleId="BalloonText">
    <w:name w:val="Balloon Text"/>
    <w:basedOn w:val="Normal"/>
    <w:link w:val="BalloonTextChar"/>
    <w:uiPriority w:val="99"/>
    <w:semiHidden/>
    <w:unhideWhenUsed/>
    <w:rsid w:val="004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C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AB7"/>
    <w:pPr>
      <w:spacing w:after="160" w:line="259" w:lineRule="auto"/>
      <w:ind w:left="720"/>
      <w:contextualSpacing/>
    </w:pPr>
    <w:rPr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D277D8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D277D8"/>
    <w:rPr>
      <w:rFonts w:ascii="Calibri Light" w:eastAsia="Times New Roman" w:hAnsi="Calibri Light" w:cs="Times New Roman"/>
      <w:spacing w:val="-10"/>
      <w:kern w:val="28"/>
      <w:sz w:val="56"/>
      <w:szCs w:val="56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D277D8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7E14BE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Manu Serban</cp:lastModifiedBy>
  <cp:revision>11</cp:revision>
  <dcterms:created xsi:type="dcterms:W3CDTF">2016-02-20T14:13:00Z</dcterms:created>
  <dcterms:modified xsi:type="dcterms:W3CDTF">2016-02-23T23:29:00Z</dcterms:modified>
</cp:coreProperties>
</file>